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F52" w:rsidRDefault="00B87F52" w:rsidP="00B87F52">
      <w:pPr>
        <w:jc w:val="center"/>
        <w:rPr>
          <w:sz w:val="28"/>
          <w:szCs w:val="28"/>
        </w:rPr>
      </w:pPr>
      <w:r>
        <w:rPr>
          <w:noProof/>
          <w:sz w:val="28"/>
          <w:szCs w:val="28"/>
        </w:rPr>
        <w:drawing>
          <wp:inline distT="0" distB="0" distL="0" distR="0">
            <wp:extent cx="690880" cy="8655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90880" cy="865505"/>
                    </a:xfrm>
                    <a:prstGeom prst="rect">
                      <a:avLst/>
                    </a:prstGeom>
                    <a:noFill/>
                    <a:ln w="9525">
                      <a:noFill/>
                      <a:miter lim="800000"/>
                      <a:headEnd/>
                      <a:tailEnd/>
                    </a:ln>
                  </pic:spPr>
                </pic:pic>
              </a:graphicData>
            </a:graphic>
          </wp:inline>
        </w:drawing>
      </w:r>
    </w:p>
    <w:p w:rsidR="00B87F52" w:rsidRDefault="00B87F52" w:rsidP="00B87F52">
      <w:pPr>
        <w:jc w:val="both"/>
        <w:rPr>
          <w:sz w:val="28"/>
          <w:szCs w:val="28"/>
        </w:rPr>
      </w:pPr>
    </w:p>
    <w:p w:rsidR="00B87F52" w:rsidRDefault="00B87F52" w:rsidP="00B87F52">
      <w:pPr>
        <w:jc w:val="center"/>
        <w:rPr>
          <w:b/>
          <w:bCs/>
          <w:spacing w:val="1"/>
          <w:sz w:val="32"/>
          <w:szCs w:val="32"/>
        </w:rPr>
      </w:pPr>
      <w:r>
        <w:rPr>
          <w:b/>
          <w:bCs/>
          <w:spacing w:val="1"/>
          <w:sz w:val="32"/>
          <w:szCs w:val="32"/>
        </w:rPr>
        <w:t xml:space="preserve">АДМИНИСТРАЦИЯ </w:t>
      </w:r>
      <w:r w:rsidR="00381CAD" w:rsidRPr="00381CAD">
        <w:pict>
          <v:rect id="_x0000_s1026" style="position:absolute;left:0;text-align:left;margin-left:-42.9pt;margin-top:16.1pt;width:23.4pt;height:1in;flip:y;z-index:251657216;mso-position-horizontal-relative:text;mso-position-vertical-relative:text" stroked="f">
            <v:textbox style="layout-flow:vertical;mso-layout-flow-alt:bottom-to-top;mso-next-textbox:#_x0000_s1026">
              <w:txbxContent>
                <w:p w:rsidR="00B87F52" w:rsidRDefault="00B87F52" w:rsidP="00B87F52"/>
                <w:p w:rsidR="00B87F52" w:rsidRDefault="00B87F52" w:rsidP="00B87F52"/>
              </w:txbxContent>
            </v:textbox>
          </v:rect>
        </w:pict>
      </w:r>
      <w:r>
        <w:rPr>
          <w:b/>
          <w:bCs/>
          <w:spacing w:val="1"/>
          <w:sz w:val="32"/>
          <w:szCs w:val="32"/>
        </w:rPr>
        <w:t>КАМЕНСКОГО СЕЛЬСОВЕТА</w:t>
      </w:r>
    </w:p>
    <w:p w:rsidR="00BF216F" w:rsidRDefault="00BF216F" w:rsidP="00B87F52">
      <w:pPr>
        <w:jc w:val="center"/>
        <w:rPr>
          <w:b/>
          <w:bCs/>
          <w:spacing w:val="-1"/>
          <w:sz w:val="32"/>
          <w:szCs w:val="32"/>
        </w:rPr>
      </w:pPr>
      <w:r>
        <w:rPr>
          <w:b/>
          <w:bCs/>
          <w:spacing w:val="1"/>
          <w:sz w:val="32"/>
          <w:szCs w:val="32"/>
        </w:rPr>
        <w:t>МАНСКОГО РАЙОНА КРАСНОЯРСКОГО КРАЯ</w:t>
      </w:r>
    </w:p>
    <w:p w:rsidR="00B87F52" w:rsidRDefault="00381CAD" w:rsidP="00B87F52">
      <w:pPr>
        <w:jc w:val="center"/>
        <w:rPr>
          <w:b/>
          <w:bCs/>
          <w:spacing w:val="-1"/>
          <w:sz w:val="44"/>
          <w:szCs w:val="44"/>
        </w:rPr>
      </w:pPr>
      <w:r w:rsidRPr="00381CAD">
        <w:pict>
          <v:rect id="_x0000_s1027" style="position:absolute;left:0;text-align:left;margin-left:257.4pt;margin-top:22.4pt;width:66pt;height:20pt;z-index:251658240" stroked="f">
            <v:textbox style="mso-next-textbox:#_x0000_s1027">
              <w:txbxContent>
                <w:p w:rsidR="00B87F52" w:rsidRDefault="00B87F52" w:rsidP="00B87F52"/>
              </w:txbxContent>
            </v:textbox>
          </v:rect>
        </w:pict>
      </w:r>
      <w:r w:rsidR="00B87F52">
        <w:rPr>
          <w:b/>
          <w:bCs/>
          <w:spacing w:val="-1"/>
          <w:sz w:val="44"/>
          <w:szCs w:val="44"/>
        </w:rPr>
        <w:t>ПОСТАНОВЛЕНИЕ</w:t>
      </w:r>
    </w:p>
    <w:p w:rsidR="00B87F52" w:rsidRDefault="00B87F52" w:rsidP="00B87F52">
      <w:pPr>
        <w:jc w:val="both"/>
        <w:rPr>
          <w:sz w:val="28"/>
          <w:szCs w:val="28"/>
        </w:rPr>
      </w:pPr>
    </w:p>
    <w:tbl>
      <w:tblPr>
        <w:tblW w:w="0" w:type="auto"/>
        <w:tblInd w:w="-106" w:type="dxa"/>
        <w:tblLook w:val="01E0"/>
      </w:tblPr>
      <w:tblGrid>
        <w:gridCol w:w="3226"/>
        <w:gridCol w:w="3227"/>
        <w:gridCol w:w="3224"/>
      </w:tblGrid>
      <w:tr w:rsidR="00B87F52" w:rsidTr="00B87F52">
        <w:tc>
          <w:tcPr>
            <w:tcW w:w="3234" w:type="dxa"/>
          </w:tcPr>
          <w:p w:rsidR="00B87F52" w:rsidRDefault="00FE5BEE">
            <w:pPr>
              <w:spacing w:after="120"/>
              <w:ind w:left="283"/>
              <w:jc w:val="both"/>
              <w:rPr>
                <w:b/>
                <w:bCs/>
              </w:rPr>
            </w:pPr>
            <w:r>
              <w:rPr>
                <w:b/>
                <w:bCs/>
              </w:rPr>
              <w:t>21.12.2016</w:t>
            </w:r>
          </w:p>
        </w:tc>
        <w:tc>
          <w:tcPr>
            <w:tcW w:w="3234" w:type="dxa"/>
            <w:hideMark/>
          </w:tcPr>
          <w:p w:rsidR="00B87F52" w:rsidRDefault="00B87F52" w:rsidP="00B87F52">
            <w:pPr>
              <w:spacing w:after="120"/>
              <w:ind w:left="283"/>
              <w:jc w:val="center"/>
              <w:rPr>
                <w:b/>
                <w:bCs/>
                <w:spacing w:val="-2"/>
              </w:rPr>
            </w:pPr>
            <w:r>
              <w:rPr>
                <w:b/>
                <w:bCs/>
                <w:spacing w:val="-2"/>
              </w:rPr>
              <w:t xml:space="preserve">с. Нижняя </w:t>
            </w:r>
            <w:proofErr w:type="spellStart"/>
            <w:r>
              <w:rPr>
                <w:b/>
                <w:bCs/>
                <w:spacing w:val="-2"/>
              </w:rPr>
              <w:t>Есауловка</w:t>
            </w:r>
            <w:proofErr w:type="spellEnd"/>
            <w:r w:rsidR="00FE5BEE">
              <w:rPr>
                <w:b/>
                <w:bCs/>
                <w:spacing w:val="-2"/>
              </w:rPr>
              <w:t xml:space="preserve">                     </w:t>
            </w:r>
          </w:p>
        </w:tc>
        <w:tc>
          <w:tcPr>
            <w:tcW w:w="3234" w:type="dxa"/>
          </w:tcPr>
          <w:p w:rsidR="00B87F52" w:rsidRDefault="00FE5BEE" w:rsidP="00FE5BEE">
            <w:pPr>
              <w:spacing w:after="120"/>
              <w:rPr>
                <w:b/>
                <w:bCs/>
              </w:rPr>
            </w:pPr>
            <w:r>
              <w:rPr>
                <w:b/>
                <w:bCs/>
              </w:rPr>
              <w:t>№204</w:t>
            </w:r>
          </w:p>
        </w:tc>
      </w:tr>
    </w:tbl>
    <w:p w:rsidR="00B87F52" w:rsidRDefault="00B87F52" w:rsidP="00B87F52">
      <w:pPr>
        <w:ind w:left="7080"/>
        <w:rPr>
          <w:sz w:val="28"/>
          <w:szCs w:val="28"/>
        </w:rPr>
      </w:pPr>
    </w:p>
    <w:p w:rsidR="00C1575E" w:rsidRPr="00E33CEC" w:rsidRDefault="00B87F52" w:rsidP="00C1575E">
      <w:pPr>
        <w:pStyle w:val="ConsPlusTitle"/>
        <w:widowControl/>
        <w:jc w:val="center"/>
        <w:rPr>
          <w:b w:val="0"/>
          <w:sz w:val="28"/>
          <w:szCs w:val="28"/>
        </w:rPr>
      </w:pPr>
      <w:r w:rsidRPr="00C1575E">
        <w:rPr>
          <w:b w:val="0"/>
          <w:sz w:val="28"/>
          <w:szCs w:val="28"/>
        </w:rPr>
        <w:t>Об утверждении положения об оплате труда работников</w:t>
      </w:r>
      <w:r>
        <w:rPr>
          <w:sz w:val="28"/>
          <w:szCs w:val="28"/>
        </w:rPr>
        <w:t xml:space="preserve"> </w:t>
      </w:r>
      <w:r w:rsidR="00C1575E">
        <w:rPr>
          <w:b w:val="0"/>
          <w:sz w:val="28"/>
          <w:szCs w:val="28"/>
        </w:rPr>
        <w:t>муниципального бюджетного учреждения культуры «</w:t>
      </w:r>
      <w:proofErr w:type="spellStart"/>
      <w:r w:rsidR="0010642A">
        <w:rPr>
          <w:b w:val="0"/>
          <w:sz w:val="28"/>
          <w:szCs w:val="28"/>
        </w:rPr>
        <w:t>Тертежский</w:t>
      </w:r>
      <w:proofErr w:type="spellEnd"/>
      <w:r w:rsidR="00C1575E">
        <w:rPr>
          <w:b w:val="0"/>
          <w:sz w:val="28"/>
          <w:szCs w:val="28"/>
        </w:rPr>
        <w:t xml:space="preserve"> сельский</w:t>
      </w:r>
      <w:r w:rsidR="00C1575E" w:rsidRPr="00E33CEC">
        <w:rPr>
          <w:b w:val="0"/>
          <w:sz w:val="28"/>
          <w:szCs w:val="28"/>
        </w:rPr>
        <w:t xml:space="preserve"> </w:t>
      </w:r>
      <w:r w:rsidR="00B41D41">
        <w:rPr>
          <w:b w:val="0"/>
          <w:sz w:val="28"/>
          <w:szCs w:val="28"/>
        </w:rPr>
        <w:t>д</w:t>
      </w:r>
      <w:r w:rsidR="00C1575E" w:rsidRPr="00E33CEC">
        <w:rPr>
          <w:b w:val="0"/>
          <w:sz w:val="28"/>
          <w:szCs w:val="28"/>
        </w:rPr>
        <w:t>ом культуры</w:t>
      </w:r>
      <w:r w:rsidR="00C1575E">
        <w:rPr>
          <w:b w:val="0"/>
          <w:sz w:val="28"/>
          <w:szCs w:val="28"/>
        </w:rPr>
        <w:t>»</w:t>
      </w:r>
      <w:r w:rsidR="00C1575E">
        <w:rPr>
          <w:sz w:val="28"/>
          <w:szCs w:val="28"/>
        </w:rPr>
        <w:t xml:space="preserve"> </w:t>
      </w:r>
      <w:r w:rsidR="00C1575E">
        <w:rPr>
          <w:b w:val="0"/>
          <w:sz w:val="28"/>
          <w:szCs w:val="28"/>
        </w:rPr>
        <w:t xml:space="preserve"> </w:t>
      </w:r>
    </w:p>
    <w:p w:rsidR="00B87F52" w:rsidRDefault="00B87F52" w:rsidP="00B87F52">
      <w:pPr>
        <w:ind w:firstLine="540"/>
        <w:rPr>
          <w:sz w:val="28"/>
          <w:szCs w:val="28"/>
        </w:rPr>
      </w:pPr>
    </w:p>
    <w:p w:rsidR="004000EA" w:rsidRDefault="00B87F52" w:rsidP="00B87F52">
      <w:pPr>
        <w:autoSpaceDE w:val="0"/>
        <w:autoSpaceDN w:val="0"/>
        <w:adjustRightInd w:val="0"/>
        <w:ind w:firstLine="709"/>
        <w:jc w:val="both"/>
        <w:rPr>
          <w:sz w:val="28"/>
          <w:szCs w:val="28"/>
        </w:rPr>
      </w:pPr>
      <w:proofErr w:type="gramStart"/>
      <w:r>
        <w:rPr>
          <w:sz w:val="28"/>
          <w:szCs w:val="28"/>
        </w:rPr>
        <w:t xml:space="preserve">В соответствии с частью 6 статьи 43  Федерального закона от 06.10.2003 г. № 131–ФЗ  «Об общих принципах организации местного самоуправления в Российской Федерации», с Трудовым кодексом Российской Федерации, </w:t>
      </w:r>
      <w:r w:rsidR="0010642A">
        <w:rPr>
          <w:sz w:val="28"/>
          <w:szCs w:val="28"/>
        </w:rPr>
        <w:t xml:space="preserve">Решением Каменского сельского Совета депутатов </w:t>
      </w:r>
      <w:proofErr w:type="spellStart"/>
      <w:r w:rsidR="0010642A">
        <w:rPr>
          <w:sz w:val="28"/>
          <w:szCs w:val="28"/>
        </w:rPr>
        <w:t>Манского</w:t>
      </w:r>
      <w:proofErr w:type="spellEnd"/>
      <w:r w:rsidR="0010642A">
        <w:rPr>
          <w:sz w:val="28"/>
          <w:szCs w:val="28"/>
        </w:rPr>
        <w:t xml:space="preserve"> района Красноярского края №</w:t>
      </w:r>
      <w:r w:rsidR="00764181">
        <w:rPr>
          <w:sz w:val="28"/>
          <w:szCs w:val="28"/>
        </w:rPr>
        <w:t xml:space="preserve"> </w:t>
      </w:r>
      <w:r w:rsidR="0010642A">
        <w:rPr>
          <w:sz w:val="28"/>
          <w:szCs w:val="28"/>
        </w:rPr>
        <w:t>21 от 30.09.2013 г</w:t>
      </w:r>
      <w:r>
        <w:rPr>
          <w:sz w:val="28"/>
          <w:szCs w:val="28"/>
        </w:rPr>
        <w:t xml:space="preserve">   «Об утверждении Положения о </w:t>
      </w:r>
      <w:r w:rsidR="0010642A">
        <w:rPr>
          <w:sz w:val="28"/>
          <w:szCs w:val="28"/>
        </w:rPr>
        <w:t xml:space="preserve">новой </w:t>
      </w:r>
      <w:r>
        <w:rPr>
          <w:sz w:val="28"/>
          <w:szCs w:val="28"/>
        </w:rPr>
        <w:t>системе оплаты труда работников муниципальных бюджетных и казенных учреждений</w:t>
      </w:r>
      <w:r w:rsidR="0010642A">
        <w:rPr>
          <w:sz w:val="28"/>
          <w:szCs w:val="28"/>
        </w:rPr>
        <w:t xml:space="preserve"> и работников органов местного самоуправления, не</w:t>
      </w:r>
      <w:proofErr w:type="gramEnd"/>
      <w:r w:rsidR="0010642A">
        <w:rPr>
          <w:sz w:val="28"/>
          <w:szCs w:val="28"/>
        </w:rPr>
        <w:t xml:space="preserve"> являющихся лицами, замещающими муниципальные должности </w:t>
      </w:r>
      <w:r w:rsidR="007A6E58">
        <w:rPr>
          <w:sz w:val="28"/>
          <w:szCs w:val="28"/>
        </w:rPr>
        <w:t xml:space="preserve">и </w:t>
      </w:r>
      <w:r w:rsidR="0010642A">
        <w:rPr>
          <w:sz w:val="28"/>
          <w:szCs w:val="28"/>
        </w:rPr>
        <w:t>муниципальными служащими, финансируемых за счет средств местного бюджета»</w:t>
      </w:r>
      <w:r>
        <w:rPr>
          <w:sz w:val="28"/>
          <w:szCs w:val="28"/>
        </w:rPr>
        <w:t>,</w:t>
      </w:r>
      <w:r w:rsidR="0010642A">
        <w:rPr>
          <w:sz w:val="28"/>
          <w:szCs w:val="28"/>
        </w:rPr>
        <w:t xml:space="preserve"> на основании статьи 19 Устава Каменского сельсовета</w:t>
      </w:r>
      <w:r>
        <w:rPr>
          <w:sz w:val="28"/>
          <w:szCs w:val="28"/>
        </w:rPr>
        <w:t xml:space="preserve"> администрация  Каменского сельсовета ПОСТАНОВЛЯЕТ:</w:t>
      </w:r>
    </w:p>
    <w:p w:rsidR="008B53B7" w:rsidRPr="00E33CEC" w:rsidRDefault="007A6E58" w:rsidP="008B53B7">
      <w:pPr>
        <w:pStyle w:val="ConsPlusTitle"/>
        <w:widowControl/>
        <w:jc w:val="both"/>
        <w:rPr>
          <w:b w:val="0"/>
          <w:sz w:val="28"/>
          <w:szCs w:val="28"/>
        </w:rPr>
      </w:pPr>
      <w:r>
        <w:rPr>
          <w:b w:val="0"/>
          <w:sz w:val="28"/>
          <w:szCs w:val="28"/>
        </w:rPr>
        <w:t xml:space="preserve">         1</w:t>
      </w:r>
      <w:r w:rsidR="00B87F52" w:rsidRPr="008B53B7">
        <w:rPr>
          <w:b w:val="0"/>
          <w:sz w:val="28"/>
          <w:szCs w:val="28"/>
        </w:rPr>
        <w:t>. Утвердить Положение об оплате труда работников</w:t>
      </w:r>
      <w:r w:rsidR="00B87F52">
        <w:rPr>
          <w:sz w:val="28"/>
          <w:szCs w:val="28"/>
        </w:rPr>
        <w:t xml:space="preserve"> </w:t>
      </w:r>
      <w:r w:rsidR="008B53B7">
        <w:rPr>
          <w:b w:val="0"/>
          <w:sz w:val="28"/>
          <w:szCs w:val="28"/>
        </w:rPr>
        <w:t>муниципального бюджетного учреждения культуры «</w:t>
      </w:r>
      <w:proofErr w:type="spellStart"/>
      <w:r>
        <w:rPr>
          <w:b w:val="0"/>
          <w:sz w:val="28"/>
          <w:szCs w:val="28"/>
        </w:rPr>
        <w:t>Тертежский</w:t>
      </w:r>
      <w:proofErr w:type="spellEnd"/>
      <w:r w:rsidR="008B53B7">
        <w:rPr>
          <w:b w:val="0"/>
          <w:sz w:val="28"/>
          <w:szCs w:val="28"/>
        </w:rPr>
        <w:t xml:space="preserve"> сельский</w:t>
      </w:r>
      <w:r w:rsidR="008B53B7" w:rsidRPr="00E33CEC">
        <w:rPr>
          <w:b w:val="0"/>
          <w:sz w:val="28"/>
          <w:szCs w:val="28"/>
        </w:rPr>
        <w:t xml:space="preserve"> </w:t>
      </w:r>
      <w:r>
        <w:rPr>
          <w:b w:val="0"/>
          <w:sz w:val="28"/>
          <w:szCs w:val="28"/>
        </w:rPr>
        <w:t>д</w:t>
      </w:r>
      <w:r w:rsidR="008B53B7" w:rsidRPr="00E33CEC">
        <w:rPr>
          <w:b w:val="0"/>
          <w:sz w:val="28"/>
          <w:szCs w:val="28"/>
        </w:rPr>
        <w:t>ом культуры</w:t>
      </w:r>
      <w:r w:rsidR="008B53B7">
        <w:rPr>
          <w:b w:val="0"/>
          <w:sz w:val="28"/>
          <w:szCs w:val="28"/>
        </w:rPr>
        <w:t>»</w:t>
      </w:r>
      <w:r w:rsidR="008B53B7">
        <w:rPr>
          <w:sz w:val="28"/>
          <w:szCs w:val="28"/>
        </w:rPr>
        <w:t xml:space="preserve"> </w:t>
      </w:r>
      <w:r w:rsidR="008B53B7">
        <w:rPr>
          <w:b w:val="0"/>
          <w:sz w:val="28"/>
          <w:szCs w:val="28"/>
        </w:rPr>
        <w:t xml:space="preserve"> </w:t>
      </w:r>
    </w:p>
    <w:p w:rsidR="00B87F52" w:rsidRDefault="00B87F52" w:rsidP="00B87F52">
      <w:pPr>
        <w:autoSpaceDE w:val="0"/>
        <w:autoSpaceDN w:val="0"/>
        <w:adjustRightInd w:val="0"/>
        <w:ind w:firstLine="709"/>
        <w:jc w:val="both"/>
        <w:outlineLvl w:val="1"/>
        <w:rPr>
          <w:sz w:val="28"/>
          <w:szCs w:val="28"/>
        </w:rPr>
      </w:pPr>
      <w:r>
        <w:rPr>
          <w:sz w:val="28"/>
          <w:szCs w:val="28"/>
        </w:rPr>
        <w:t xml:space="preserve"> согласно приложению.</w:t>
      </w:r>
    </w:p>
    <w:p w:rsidR="00B87F52" w:rsidRDefault="00B87F52" w:rsidP="00B87F52">
      <w:pPr>
        <w:autoSpaceDE w:val="0"/>
        <w:autoSpaceDN w:val="0"/>
        <w:adjustRightInd w:val="0"/>
        <w:ind w:firstLine="709"/>
        <w:jc w:val="both"/>
        <w:outlineLvl w:val="1"/>
        <w:rPr>
          <w:sz w:val="28"/>
          <w:szCs w:val="28"/>
        </w:rPr>
      </w:pPr>
      <w:r>
        <w:rPr>
          <w:sz w:val="28"/>
          <w:szCs w:val="28"/>
        </w:rPr>
        <w:t>2. Настоящее постановление подлежит официальному опубликованию                             и вступает в силу с 01.01.2017 года.</w:t>
      </w:r>
    </w:p>
    <w:p w:rsidR="00B87F52" w:rsidRDefault="00B87F52" w:rsidP="00B87F52">
      <w:pPr>
        <w:autoSpaceDE w:val="0"/>
        <w:autoSpaceDN w:val="0"/>
        <w:adjustRightInd w:val="0"/>
        <w:ind w:firstLine="540"/>
        <w:jc w:val="both"/>
        <w:outlineLvl w:val="0"/>
        <w:rPr>
          <w:sz w:val="28"/>
          <w:szCs w:val="28"/>
        </w:rPr>
      </w:pPr>
    </w:p>
    <w:p w:rsidR="00B87F52" w:rsidRDefault="00B87F52" w:rsidP="00B87F52">
      <w:pPr>
        <w:autoSpaceDE w:val="0"/>
        <w:autoSpaceDN w:val="0"/>
        <w:adjustRightInd w:val="0"/>
        <w:jc w:val="both"/>
        <w:rPr>
          <w:sz w:val="28"/>
          <w:szCs w:val="28"/>
        </w:rPr>
      </w:pPr>
    </w:p>
    <w:p w:rsidR="00B87F52" w:rsidRDefault="00C1575E" w:rsidP="00B87F52">
      <w:pPr>
        <w:rPr>
          <w:sz w:val="28"/>
          <w:szCs w:val="28"/>
        </w:rPr>
      </w:pPr>
      <w:r>
        <w:rPr>
          <w:sz w:val="28"/>
          <w:szCs w:val="28"/>
        </w:rPr>
        <w:t>Глава администрации</w:t>
      </w:r>
    </w:p>
    <w:p w:rsidR="00C1575E" w:rsidRDefault="00C1575E" w:rsidP="00B87F52">
      <w:pPr>
        <w:rPr>
          <w:sz w:val="28"/>
          <w:szCs w:val="28"/>
        </w:rPr>
      </w:pPr>
      <w:r>
        <w:rPr>
          <w:sz w:val="28"/>
          <w:szCs w:val="28"/>
        </w:rPr>
        <w:t>Каменского сельсовета                                                                В.П.Данилов</w:t>
      </w:r>
    </w:p>
    <w:p w:rsidR="00710213" w:rsidRDefault="00710213"/>
    <w:p w:rsidR="008D1DCE" w:rsidRDefault="008D1DCE"/>
    <w:p w:rsidR="008D1DCE" w:rsidRDefault="008D1DCE"/>
    <w:p w:rsidR="008D1DCE" w:rsidRDefault="008D1DCE"/>
    <w:p w:rsidR="008D1DCE" w:rsidRDefault="008D1DCE"/>
    <w:p w:rsidR="008D1DCE" w:rsidRDefault="008D1DCE"/>
    <w:p w:rsidR="008D1DCE" w:rsidRDefault="008D1DCE"/>
    <w:p w:rsidR="008D1DCE" w:rsidRDefault="008D1DCE"/>
    <w:p w:rsidR="008D1DCE" w:rsidRDefault="008D1DCE"/>
    <w:p w:rsidR="008D1DCE" w:rsidRDefault="008D1DCE"/>
    <w:p w:rsidR="008D1DCE" w:rsidRDefault="008D1DCE"/>
    <w:p w:rsidR="008D1DCE" w:rsidRDefault="008D1DCE"/>
    <w:p w:rsidR="008D1DCE" w:rsidRDefault="008D1DCE" w:rsidP="008D1DCE">
      <w:pPr>
        <w:autoSpaceDE w:val="0"/>
        <w:autoSpaceDN w:val="0"/>
        <w:adjustRightInd w:val="0"/>
        <w:ind w:left="5103"/>
        <w:outlineLvl w:val="0"/>
        <w:rPr>
          <w:sz w:val="28"/>
          <w:szCs w:val="28"/>
        </w:rPr>
      </w:pPr>
      <w:r w:rsidRPr="00443ECF">
        <w:rPr>
          <w:sz w:val="28"/>
          <w:szCs w:val="28"/>
        </w:rPr>
        <w:lastRenderedPageBreak/>
        <w:t>Приложение</w:t>
      </w:r>
      <w:r>
        <w:rPr>
          <w:sz w:val="28"/>
          <w:szCs w:val="28"/>
        </w:rPr>
        <w:t xml:space="preserve"> </w:t>
      </w:r>
      <w:r w:rsidRPr="00443ECF">
        <w:rPr>
          <w:sz w:val="28"/>
          <w:szCs w:val="28"/>
        </w:rPr>
        <w:t xml:space="preserve">к </w:t>
      </w:r>
      <w:r>
        <w:rPr>
          <w:sz w:val="28"/>
          <w:szCs w:val="28"/>
        </w:rPr>
        <w:t>п</w:t>
      </w:r>
      <w:r w:rsidRPr="00443ECF">
        <w:rPr>
          <w:sz w:val="28"/>
          <w:szCs w:val="28"/>
        </w:rPr>
        <w:t>остановлению</w:t>
      </w:r>
    </w:p>
    <w:p w:rsidR="008D1DCE" w:rsidRDefault="008D1DCE" w:rsidP="008D1DCE">
      <w:pPr>
        <w:autoSpaceDE w:val="0"/>
        <w:autoSpaceDN w:val="0"/>
        <w:adjustRightInd w:val="0"/>
        <w:ind w:left="5103"/>
        <w:outlineLvl w:val="0"/>
        <w:rPr>
          <w:sz w:val="28"/>
          <w:szCs w:val="28"/>
        </w:rPr>
      </w:pPr>
      <w:r>
        <w:rPr>
          <w:sz w:val="28"/>
          <w:szCs w:val="28"/>
        </w:rPr>
        <w:t>администрации Каменского сельсовета                                                               №204</w:t>
      </w:r>
      <w:r w:rsidRPr="00325EA2">
        <w:rPr>
          <w:sz w:val="28"/>
          <w:szCs w:val="28"/>
        </w:rPr>
        <w:t xml:space="preserve"> от </w:t>
      </w:r>
      <w:r>
        <w:rPr>
          <w:sz w:val="28"/>
          <w:szCs w:val="28"/>
        </w:rPr>
        <w:t>21.12.2016</w:t>
      </w:r>
    </w:p>
    <w:p w:rsidR="008D1DCE" w:rsidRPr="00E33CEC" w:rsidRDefault="008D1DCE" w:rsidP="008D1DCE">
      <w:pPr>
        <w:autoSpaceDE w:val="0"/>
        <w:autoSpaceDN w:val="0"/>
        <w:adjustRightInd w:val="0"/>
        <w:ind w:left="5103"/>
        <w:outlineLvl w:val="0"/>
        <w:rPr>
          <w:color w:val="FF0000"/>
          <w:sz w:val="28"/>
          <w:szCs w:val="28"/>
        </w:rPr>
      </w:pPr>
    </w:p>
    <w:p w:rsidR="008D1DCE" w:rsidRPr="00E33CEC" w:rsidRDefault="008D1DCE" w:rsidP="008D1DCE">
      <w:pPr>
        <w:pStyle w:val="ConsPlusTitle"/>
        <w:widowControl/>
        <w:jc w:val="center"/>
        <w:rPr>
          <w:b w:val="0"/>
          <w:sz w:val="28"/>
          <w:szCs w:val="28"/>
        </w:rPr>
      </w:pPr>
      <w:r>
        <w:rPr>
          <w:b w:val="0"/>
          <w:sz w:val="28"/>
          <w:szCs w:val="28"/>
        </w:rPr>
        <w:t xml:space="preserve">Положение </w:t>
      </w:r>
      <w:r w:rsidRPr="00C63E3E">
        <w:rPr>
          <w:b w:val="0"/>
          <w:sz w:val="28"/>
          <w:szCs w:val="28"/>
        </w:rPr>
        <w:t>об оплате труда работников</w:t>
      </w:r>
    </w:p>
    <w:p w:rsidR="008D1DCE" w:rsidRPr="00E33CEC" w:rsidRDefault="008D1DCE" w:rsidP="008D1DCE">
      <w:pPr>
        <w:pStyle w:val="ConsPlusTitle"/>
        <w:widowControl/>
        <w:jc w:val="center"/>
        <w:rPr>
          <w:b w:val="0"/>
          <w:sz w:val="28"/>
          <w:szCs w:val="28"/>
        </w:rPr>
      </w:pPr>
      <w:bookmarkStart w:id="0" w:name="OLE_LINK5"/>
      <w:bookmarkStart w:id="1" w:name="OLE_LINK6"/>
      <w:bookmarkStart w:id="2" w:name="OLE_LINK7"/>
      <w:bookmarkStart w:id="3" w:name="OLE_LINK8"/>
      <w:r w:rsidRPr="00C63E3E">
        <w:rPr>
          <w:b w:val="0"/>
          <w:sz w:val="28"/>
          <w:szCs w:val="28"/>
        </w:rPr>
        <w:t xml:space="preserve"> </w:t>
      </w:r>
      <w:r>
        <w:rPr>
          <w:b w:val="0"/>
          <w:sz w:val="28"/>
          <w:szCs w:val="28"/>
        </w:rPr>
        <w:t>муниципального бюджетного учреждения культуры «</w:t>
      </w:r>
      <w:proofErr w:type="spellStart"/>
      <w:r>
        <w:rPr>
          <w:b w:val="0"/>
          <w:sz w:val="28"/>
          <w:szCs w:val="28"/>
        </w:rPr>
        <w:t>Тертежский</w:t>
      </w:r>
      <w:proofErr w:type="spellEnd"/>
      <w:r>
        <w:rPr>
          <w:b w:val="0"/>
          <w:sz w:val="28"/>
          <w:szCs w:val="28"/>
        </w:rPr>
        <w:t xml:space="preserve"> сельский</w:t>
      </w:r>
      <w:r w:rsidRPr="00E33CEC">
        <w:rPr>
          <w:b w:val="0"/>
          <w:sz w:val="28"/>
          <w:szCs w:val="28"/>
        </w:rPr>
        <w:t xml:space="preserve"> </w:t>
      </w:r>
      <w:r>
        <w:rPr>
          <w:b w:val="0"/>
          <w:sz w:val="28"/>
          <w:szCs w:val="28"/>
        </w:rPr>
        <w:t>д</w:t>
      </w:r>
      <w:r w:rsidRPr="00E33CEC">
        <w:rPr>
          <w:b w:val="0"/>
          <w:sz w:val="28"/>
          <w:szCs w:val="28"/>
        </w:rPr>
        <w:t>ом культуры</w:t>
      </w:r>
      <w:r>
        <w:rPr>
          <w:b w:val="0"/>
          <w:sz w:val="28"/>
          <w:szCs w:val="28"/>
        </w:rPr>
        <w:t>»</w:t>
      </w:r>
      <w:r>
        <w:rPr>
          <w:sz w:val="28"/>
          <w:szCs w:val="28"/>
        </w:rPr>
        <w:t xml:space="preserve"> </w:t>
      </w:r>
      <w:r>
        <w:rPr>
          <w:b w:val="0"/>
          <w:sz w:val="28"/>
          <w:szCs w:val="28"/>
        </w:rPr>
        <w:t xml:space="preserve"> </w:t>
      </w:r>
    </w:p>
    <w:p w:rsidR="008D1DCE" w:rsidRPr="00443ECF" w:rsidRDefault="008D1DCE" w:rsidP="008D1DCE">
      <w:pPr>
        <w:autoSpaceDE w:val="0"/>
        <w:autoSpaceDN w:val="0"/>
        <w:adjustRightInd w:val="0"/>
        <w:jc w:val="center"/>
        <w:rPr>
          <w:sz w:val="28"/>
          <w:szCs w:val="28"/>
        </w:rPr>
      </w:pPr>
    </w:p>
    <w:bookmarkEnd w:id="0"/>
    <w:bookmarkEnd w:id="1"/>
    <w:bookmarkEnd w:id="2"/>
    <w:bookmarkEnd w:id="3"/>
    <w:p w:rsidR="008D1DCE" w:rsidRPr="00601E77" w:rsidRDefault="008D1DCE" w:rsidP="008D1DCE">
      <w:pPr>
        <w:autoSpaceDE w:val="0"/>
        <w:autoSpaceDN w:val="0"/>
        <w:adjustRightInd w:val="0"/>
        <w:jc w:val="center"/>
        <w:outlineLvl w:val="1"/>
        <w:rPr>
          <w:sz w:val="28"/>
          <w:szCs w:val="28"/>
        </w:rPr>
      </w:pPr>
      <w:r w:rsidRPr="00601E77">
        <w:rPr>
          <w:sz w:val="28"/>
          <w:szCs w:val="28"/>
        </w:rPr>
        <w:t>1. Общие положения</w:t>
      </w:r>
    </w:p>
    <w:p w:rsidR="008D1DCE" w:rsidRPr="00443ECF" w:rsidRDefault="008D1DCE" w:rsidP="008D1DCE">
      <w:pPr>
        <w:autoSpaceDE w:val="0"/>
        <w:autoSpaceDN w:val="0"/>
        <w:adjustRightInd w:val="0"/>
        <w:jc w:val="both"/>
        <w:outlineLvl w:val="1"/>
        <w:rPr>
          <w:sz w:val="28"/>
          <w:szCs w:val="28"/>
        </w:rPr>
      </w:pPr>
    </w:p>
    <w:p w:rsidR="008D1DCE" w:rsidRPr="00FC4EF1" w:rsidRDefault="008D1DCE" w:rsidP="008D1DCE">
      <w:pPr>
        <w:autoSpaceDE w:val="0"/>
        <w:autoSpaceDN w:val="0"/>
        <w:adjustRightInd w:val="0"/>
        <w:ind w:firstLine="540"/>
        <w:jc w:val="both"/>
        <w:rPr>
          <w:sz w:val="28"/>
          <w:szCs w:val="28"/>
        </w:rPr>
      </w:pPr>
      <w:r w:rsidRPr="00443ECF">
        <w:rPr>
          <w:sz w:val="28"/>
          <w:szCs w:val="28"/>
        </w:rPr>
        <w:t xml:space="preserve">1.1. </w:t>
      </w:r>
      <w:proofErr w:type="gramStart"/>
      <w:r>
        <w:rPr>
          <w:sz w:val="28"/>
          <w:szCs w:val="28"/>
        </w:rPr>
        <w:t>Настоящее П</w:t>
      </w:r>
      <w:r w:rsidRPr="00175960">
        <w:rPr>
          <w:sz w:val="28"/>
          <w:szCs w:val="28"/>
        </w:rPr>
        <w:t xml:space="preserve">оложение об оплате труда работников </w:t>
      </w:r>
      <w:r w:rsidRPr="00657290">
        <w:rPr>
          <w:sz w:val="28"/>
          <w:szCs w:val="28"/>
        </w:rPr>
        <w:t>муниципального бюджетного учреждения культуры «</w:t>
      </w:r>
      <w:proofErr w:type="spellStart"/>
      <w:r>
        <w:rPr>
          <w:sz w:val="28"/>
          <w:szCs w:val="28"/>
        </w:rPr>
        <w:t>Тертежский</w:t>
      </w:r>
      <w:proofErr w:type="spellEnd"/>
      <w:r w:rsidRPr="00657290">
        <w:rPr>
          <w:sz w:val="28"/>
          <w:szCs w:val="28"/>
        </w:rPr>
        <w:t xml:space="preserve"> сельский </w:t>
      </w:r>
      <w:r>
        <w:rPr>
          <w:sz w:val="28"/>
          <w:szCs w:val="28"/>
        </w:rPr>
        <w:t>д</w:t>
      </w:r>
      <w:r w:rsidRPr="00657290">
        <w:rPr>
          <w:sz w:val="28"/>
          <w:szCs w:val="28"/>
        </w:rPr>
        <w:t>ом культуры» (далее – Учреждение), в отношении которого администрации</w:t>
      </w:r>
      <w:r>
        <w:rPr>
          <w:sz w:val="28"/>
          <w:szCs w:val="28"/>
        </w:rPr>
        <w:t xml:space="preserve"> Каменского сельсовета осуществляет функции Учредителя </w:t>
      </w:r>
      <w:r w:rsidRPr="00325EA2">
        <w:rPr>
          <w:sz w:val="28"/>
          <w:szCs w:val="28"/>
        </w:rPr>
        <w:t>(далее - Положение)</w:t>
      </w:r>
      <w:r w:rsidRPr="00175960">
        <w:rPr>
          <w:sz w:val="28"/>
          <w:szCs w:val="28"/>
        </w:rPr>
        <w:t xml:space="preserve">, разработано на основании </w:t>
      </w:r>
      <w:bookmarkStart w:id="4" w:name="OLE_LINK9"/>
      <w:bookmarkStart w:id="5" w:name="OLE_LINK10"/>
      <w:bookmarkStart w:id="6" w:name="OLE_LINK11"/>
      <w:bookmarkStart w:id="7" w:name="OLE_LINK14"/>
      <w:bookmarkStart w:id="8" w:name="OLE_LINK15"/>
      <w:r w:rsidRPr="00D65582">
        <w:rPr>
          <w:sz w:val="28"/>
          <w:szCs w:val="28"/>
        </w:rPr>
        <w:t>решения Каменского сельского Совета депутатов  № 21 от 30.09.2013 «Об утверждении Положения о новой системе оплаты труда работников  муниципальных  бюджетных  и казенных   учреждений  и работников органов местного самоуправления, не являющихся лицами</w:t>
      </w:r>
      <w:proofErr w:type="gramEnd"/>
      <w:r w:rsidRPr="00D65582">
        <w:rPr>
          <w:sz w:val="28"/>
          <w:szCs w:val="28"/>
        </w:rPr>
        <w:t>, замещающими муниципальные должности, и муниципальными служащими, финансируемых за счет средств местного бюджета»</w:t>
      </w:r>
      <w:bookmarkEnd w:id="4"/>
      <w:bookmarkEnd w:id="5"/>
      <w:bookmarkEnd w:id="6"/>
      <w:r>
        <w:rPr>
          <w:sz w:val="28"/>
          <w:szCs w:val="28"/>
        </w:rPr>
        <w:t xml:space="preserve"> </w:t>
      </w:r>
      <w:bookmarkEnd w:id="7"/>
      <w:bookmarkEnd w:id="8"/>
      <w:r w:rsidRPr="00175960">
        <w:rPr>
          <w:sz w:val="28"/>
          <w:szCs w:val="28"/>
        </w:rPr>
        <w:t xml:space="preserve">и применяется при определении заработной платы работников </w:t>
      </w:r>
      <w:r>
        <w:rPr>
          <w:sz w:val="28"/>
          <w:szCs w:val="28"/>
        </w:rPr>
        <w:t>муниципальных</w:t>
      </w:r>
      <w:r w:rsidRPr="00175960">
        <w:rPr>
          <w:sz w:val="28"/>
          <w:szCs w:val="28"/>
        </w:rPr>
        <w:t xml:space="preserve"> бюджетных и казенных учреждений,</w:t>
      </w:r>
      <w:r>
        <w:rPr>
          <w:sz w:val="28"/>
          <w:szCs w:val="28"/>
        </w:rPr>
        <w:t xml:space="preserve"> в отношении</w:t>
      </w:r>
      <w:r w:rsidRPr="00FC4EF1">
        <w:rPr>
          <w:sz w:val="28"/>
          <w:szCs w:val="28"/>
        </w:rPr>
        <w:t xml:space="preserve">  которых </w:t>
      </w:r>
      <w:r>
        <w:rPr>
          <w:sz w:val="28"/>
          <w:szCs w:val="28"/>
        </w:rPr>
        <w:t>администрация Каменского сельсовета</w:t>
      </w:r>
      <w:r w:rsidRPr="00FC4EF1">
        <w:rPr>
          <w:sz w:val="28"/>
          <w:szCs w:val="28"/>
        </w:rPr>
        <w:t xml:space="preserve"> является У</w:t>
      </w:r>
      <w:r>
        <w:rPr>
          <w:sz w:val="28"/>
          <w:szCs w:val="28"/>
        </w:rPr>
        <w:t>чредителем (далее - У</w:t>
      </w:r>
      <w:r w:rsidRPr="00FC4EF1">
        <w:rPr>
          <w:sz w:val="28"/>
          <w:szCs w:val="28"/>
        </w:rPr>
        <w:t xml:space="preserve">чреждения), по видам экономической деятельности «Предоставление прочих коммунальных, </w:t>
      </w:r>
      <w:r>
        <w:rPr>
          <w:sz w:val="28"/>
          <w:szCs w:val="28"/>
        </w:rPr>
        <w:t>социальных и персональных услуг»</w:t>
      </w:r>
      <w:r w:rsidRPr="00FC4EF1">
        <w:rPr>
          <w:sz w:val="28"/>
          <w:szCs w:val="28"/>
        </w:rPr>
        <w:t>.</w:t>
      </w:r>
    </w:p>
    <w:p w:rsidR="008D1DCE" w:rsidRDefault="008D1DCE" w:rsidP="008D1DCE">
      <w:pPr>
        <w:autoSpaceDE w:val="0"/>
        <w:autoSpaceDN w:val="0"/>
        <w:adjustRightInd w:val="0"/>
        <w:ind w:firstLine="540"/>
        <w:jc w:val="both"/>
        <w:outlineLvl w:val="1"/>
        <w:rPr>
          <w:sz w:val="28"/>
          <w:szCs w:val="28"/>
        </w:rPr>
      </w:pPr>
      <w:r>
        <w:rPr>
          <w:sz w:val="28"/>
          <w:szCs w:val="28"/>
        </w:rPr>
        <w:t>1.2. Система оплаты труда работников учреждения (далее - система оплаты труда) включает в себя следующие элементы оплаты труда:</w:t>
      </w:r>
    </w:p>
    <w:p w:rsidR="008D1DCE" w:rsidRDefault="008D1DCE" w:rsidP="008D1DCE">
      <w:pPr>
        <w:autoSpaceDE w:val="0"/>
        <w:autoSpaceDN w:val="0"/>
        <w:adjustRightInd w:val="0"/>
        <w:ind w:right="-284" w:firstLine="540"/>
        <w:jc w:val="both"/>
        <w:outlineLvl w:val="1"/>
        <w:rPr>
          <w:sz w:val="28"/>
          <w:szCs w:val="28"/>
        </w:rPr>
      </w:pPr>
      <w:r>
        <w:rPr>
          <w:sz w:val="28"/>
          <w:szCs w:val="28"/>
        </w:rPr>
        <w:t>- оклады (должностные оклады), ставки заработной платы;</w:t>
      </w:r>
    </w:p>
    <w:p w:rsidR="008D1DCE" w:rsidRDefault="008D1DCE" w:rsidP="008D1DCE">
      <w:pPr>
        <w:autoSpaceDE w:val="0"/>
        <w:autoSpaceDN w:val="0"/>
        <w:adjustRightInd w:val="0"/>
        <w:ind w:right="-284" w:firstLine="540"/>
        <w:jc w:val="both"/>
        <w:outlineLvl w:val="1"/>
        <w:rPr>
          <w:sz w:val="28"/>
          <w:szCs w:val="28"/>
        </w:rPr>
      </w:pPr>
      <w:r>
        <w:rPr>
          <w:sz w:val="28"/>
          <w:szCs w:val="28"/>
        </w:rPr>
        <w:t>- выплаты компенсационного характера;</w:t>
      </w:r>
    </w:p>
    <w:p w:rsidR="008D1DCE" w:rsidRDefault="008D1DCE" w:rsidP="008D1DCE">
      <w:pPr>
        <w:autoSpaceDE w:val="0"/>
        <w:autoSpaceDN w:val="0"/>
        <w:adjustRightInd w:val="0"/>
        <w:ind w:right="-284" w:firstLine="540"/>
        <w:jc w:val="both"/>
        <w:outlineLvl w:val="1"/>
        <w:rPr>
          <w:sz w:val="28"/>
          <w:szCs w:val="28"/>
        </w:rPr>
      </w:pPr>
      <w:r>
        <w:rPr>
          <w:sz w:val="28"/>
          <w:szCs w:val="28"/>
        </w:rPr>
        <w:t>- выплаты стимулирующего характера.</w:t>
      </w:r>
    </w:p>
    <w:p w:rsidR="008D1DCE" w:rsidRPr="00443ECF" w:rsidRDefault="008D1DCE" w:rsidP="008D1DCE">
      <w:pPr>
        <w:autoSpaceDE w:val="0"/>
        <w:autoSpaceDN w:val="0"/>
        <w:adjustRightInd w:val="0"/>
        <w:ind w:firstLine="540"/>
        <w:jc w:val="both"/>
        <w:rPr>
          <w:sz w:val="28"/>
          <w:szCs w:val="28"/>
        </w:rPr>
      </w:pPr>
      <w:r w:rsidRPr="00443ECF">
        <w:rPr>
          <w:sz w:val="28"/>
          <w:szCs w:val="28"/>
        </w:rPr>
        <w:t>1.</w:t>
      </w:r>
      <w:r>
        <w:rPr>
          <w:sz w:val="28"/>
          <w:szCs w:val="28"/>
        </w:rPr>
        <w:t>3</w:t>
      </w:r>
      <w:r w:rsidRPr="00443ECF">
        <w:rPr>
          <w:sz w:val="28"/>
          <w:szCs w:val="28"/>
        </w:rPr>
        <w:t>.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8D1DCE" w:rsidRPr="00443ECF" w:rsidRDefault="008D1DCE" w:rsidP="008D1DCE">
      <w:pPr>
        <w:autoSpaceDE w:val="0"/>
        <w:autoSpaceDN w:val="0"/>
        <w:adjustRightInd w:val="0"/>
        <w:ind w:firstLine="540"/>
        <w:jc w:val="both"/>
        <w:rPr>
          <w:sz w:val="28"/>
          <w:szCs w:val="28"/>
        </w:rPr>
      </w:pPr>
      <w:r w:rsidRPr="00443ECF">
        <w:rPr>
          <w:sz w:val="28"/>
          <w:szCs w:val="28"/>
        </w:rPr>
        <w:t>1.</w:t>
      </w:r>
      <w:r>
        <w:rPr>
          <w:sz w:val="28"/>
          <w:szCs w:val="28"/>
        </w:rPr>
        <w:t>4</w:t>
      </w:r>
      <w:r w:rsidRPr="00443ECF">
        <w:rPr>
          <w:sz w:val="28"/>
          <w:szCs w:val="28"/>
        </w:rPr>
        <w:t>.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8D1DCE" w:rsidRPr="00443ECF" w:rsidRDefault="008D1DCE" w:rsidP="008D1DCE">
      <w:pPr>
        <w:autoSpaceDE w:val="0"/>
        <w:autoSpaceDN w:val="0"/>
        <w:adjustRightInd w:val="0"/>
        <w:ind w:firstLine="540"/>
        <w:jc w:val="both"/>
        <w:rPr>
          <w:sz w:val="28"/>
          <w:szCs w:val="28"/>
        </w:rPr>
      </w:pPr>
      <w:r w:rsidRPr="00443ECF">
        <w:rPr>
          <w:sz w:val="28"/>
          <w:szCs w:val="28"/>
        </w:rPr>
        <w:t>1.</w:t>
      </w:r>
      <w:r>
        <w:rPr>
          <w:sz w:val="28"/>
          <w:szCs w:val="28"/>
        </w:rPr>
        <w:t>5</w:t>
      </w:r>
      <w:r w:rsidRPr="00443ECF">
        <w:rPr>
          <w:sz w:val="28"/>
          <w:szCs w:val="28"/>
        </w:rPr>
        <w:t>. Заработная плата работника предельными размерами не ограничивается.</w:t>
      </w:r>
    </w:p>
    <w:p w:rsidR="008D1DCE" w:rsidRPr="00443ECF" w:rsidRDefault="008D1DCE" w:rsidP="008D1DCE">
      <w:pPr>
        <w:autoSpaceDE w:val="0"/>
        <w:autoSpaceDN w:val="0"/>
        <w:adjustRightInd w:val="0"/>
        <w:ind w:firstLine="540"/>
        <w:jc w:val="both"/>
        <w:rPr>
          <w:sz w:val="28"/>
          <w:szCs w:val="28"/>
        </w:rPr>
      </w:pPr>
      <w:r w:rsidRPr="00443ECF">
        <w:rPr>
          <w:sz w:val="28"/>
          <w:szCs w:val="28"/>
        </w:rPr>
        <w:t>1.</w:t>
      </w:r>
      <w:r>
        <w:rPr>
          <w:sz w:val="28"/>
          <w:szCs w:val="28"/>
        </w:rPr>
        <w:t>6</w:t>
      </w:r>
      <w:r w:rsidRPr="00443ECF">
        <w:rPr>
          <w:sz w:val="28"/>
          <w:szCs w:val="28"/>
        </w:rPr>
        <w:t>.</w:t>
      </w:r>
      <w:r>
        <w:rPr>
          <w:sz w:val="28"/>
          <w:szCs w:val="28"/>
        </w:rPr>
        <w:t xml:space="preserve"> </w:t>
      </w:r>
      <w:r w:rsidRPr="00443ECF">
        <w:rPr>
          <w:sz w:val="28"/>
          <w:szCs w:val="28"/>
        </w:rPr>
        <w:t>Все виды выплат компенсационного и стимулирующего характера устанавливаются к окладу (должностному окладу), ставке заработной платы работника, кроме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8D1DCE" w:rsidRPr="00443ECF" w:rsidRDefault="008D1DCE" w:rsidP="008D1DCE">
      <w:pPr>
        <w:autoSpaceDE w:val="0"/>
        <w:autoSpaceDN w:val="0"/>
        <w:adjustRightInd w:val="0"/>
        <w:ind w:firstLine="540"/>
        <w:jc w:val="both"/>
        <w:rPr>
          <w:sz w:val="28"/>
          <w:szCs w:val="28"/>
        </w:rPr>
      </w:pPr>
      <w:r w:rsidRPr="00443ECF">
        <w:rPr>
          <w:sz w:val="28"/>
          <w:szCs w:val="28"/>
        </w:rPr>
        <w:lastRenderedPageBreak/>
        <w:t>1.</w:t>
      </w:r>
      <w:r>
        <w:rPr>
          <w:sz w:val="28"/>
          <w:szCs w:val="28"/>
        </w:rPr>
        <w:t>7</w:t>
      </w:r>
      <w:r w:rsidRPr="00443ECF">
        <w:rPr>
          <w:sz w:val="28"/>
          <w:szCs w:val="28"/>
        </w:rPr>
        <w:t>. Выплаты стимулирующего характера производятся в пределах бюджетных ассигнований на оплату труда работников учреждения, а также средств от приносящей доход деятельности, направленных учреждением на оплату труда работников.</w:t>
      </w:r>
    </w:p>
    <w:p w:rsidR="008D1DCE" w:rsidRPr="006A08EA" w:rsidRDefault="008D1DCE" w:rsidP="008D1DCE">
      <w:pPr>
        <w:pStyle w:val="ConsPlusNormal"/>
        <w:widowControl/>
        <w:ind w:firstLine="540"/>
        <w:jc w:val="both"/>
        <w:rPr>
          <w:rFonts w:ascii="Times New Roman" w:hAnsi="Times New Roman"/>
          <w:sz w:val="28"/>
          <w:szCs w:val="28"/>
        </w:rPr>
      </w:pPr>
      <w:r w:rsidRPr="00645624">
        <w:rPr>
          <w:rFonts w:ascii="Times New Roman" w:hAnsi="Times New Roman"/>
          <w:sz w:val="28"/>
          <w:szCs w:val="28"/>
        </w:rPr>
        <w:t>1.</w:t>
      </w:r>
      <w:r>
        <w:rPr>
          <w:rFonts w:ascii="Times New Roman" w:hAnsi="Times New Roman"/>
          <w:sz w:val="28"/>
          <w:szCs w:val="28"/>
        </w:rPr>
        <w:t>8</w:t>
      </w:r>
      <w:r w:rsidRPr="00455618">
        <w:rPr>
          <w:rFonts w:ascii="Times New Roman" w:hAnsi="Times New Roman" w:cs="Times New Roman"/>
          <w:sz w:val="28"/>
          <w:szCs w:val="28"/>
        </w:rPr>
        <w:t>. Средства, полученные от приносящей доход деятельности, направляются на оплату труда  в размере не более 50% с учетом начислений на выплаты по оплате труда.</w:t>
      </w:r>
    </w:p>
    <w:p w:rsidR="008D1DCE" w:rsidRDefault="008D1DCE" w:rsidP="008D1DCE">
      <w:pPr>
        <w:autoSpaceDE w:val="0"/>
        <w:autoSpaceDN w:val="0"/>
        <w:adjustRightInd w:val="0"/>
        <w:ind w:firstLine="540"/>
        <w:jc w:val="both"/>
        <w:outlineLvl w:val="1"/>
        <w:rPr>
          <w:sz w:val="28"/>
          <w:szCs w:val="28"/>
        </w:rPr>
      </w:pPr>
      <w:r>
        <w:rPr>
          <w:sz w:val="28"/>
          <w:szCs w:val="28"/>
        </w:rPr>
        <w:t xml:space="preserve">1.9. Работникам учреждения, в </w:t>
      </w:r>
      <w:proofErr w:type="gramStart"/>
      <w:r>
        <w:rPr>
          <w:sz w:val="28"/>
          <w:szCs w:val="28"/>
        </w:rPr>
        <w:t xml:space="preserve">случаях, установленных  </w:t>
      </w:r>
      <w:r w:rsidRPr="00487414">
        <w:rPr>
          <w:sz w:val="28"/>
          <w:szCs w:val="28"/>
        </w:rPr>
        <w:t>разделом 6</w:t>
      </w:r>
      <w:r>
        <w:rPr>
          <w:sz w:val="28"/>
          <w:szCs w:val="28"/>
        </w:rPr>
        <w:t xml:space="preserve"> настоящего Положения осуществляется</w:t>
      </w:r>
      <w:proofErr w:type="gramEnd"/>
      <w:r>
        <w:rPr>
          <w:sz w:val="28"/>
          <w:szCs w:val="28"/>
        </w:rPr>
        <w:t xml:space="preserve"> выплата единовременной материальной помощи.</w:t>
      </w:r>
    </w:p>
    <w:p w:rsidR="008D1DCE" w:rsidRDefault="008D1DCE" w:rsidP="008D1DCE">
      <w:pPr>
        <w:autoSpaceDE w:val="0"/>
        <w:autoSpaceDN w:val="0"/>
        <w:adjustRightInd w:val="0"/>
        <w:ind w:firstLine="540"/>
        <w:jc w:val="both"/>
        <w:rPr>
          <w:sz w:val="28"/>
          <w:szCs w:val="28"/>
        </w:rPr>
      </w:pPr>
    </w:p>
    <w:p w:rsidR="008D1DCE" w:rsidRPr="00601E77" w:rsidRDefault="008D1DCE" w:rsidP="008D1DCE">
      <w:pPr>
        <w:pStyle w:val="7"/>
        <w:spacing w:before="0" w:after="0" w:line="240" w:lineRule="auto"/>
        <w:ind w:firstLine="709"/>
        <w:jc w:val="center"/>
        <w:rPr>
          <w:rFonts w:eastAsia="Times New Roman"/>
          <w:sz w:val="28"/>
          <w:szCs w:val="28"/>
          <w:lang w:val="ru-RU" w:eastAsia="ru-RU"/>
        </w:rPr>
      </w:pPr>
      <w:r w:rsidRPr="00601E77">
        <w:rPr>
          <w:sz w:val="28"/>
          <w:szCs w:val="28"/>
        </w:rPr>
        <w:t xml:space="preserve">2. </w:t>
      </w:r>
      <w:r>
        <w:rPr>
          <w:rFonts w:eastAsia="Times New Roman"/>
          <w:sz w:val="28"/>
          <w:szCs w:val="28"/>
          <w:lang w:val="ru-RU" w:eastAsia="ru-RU"/>
        </w:rPr>
        <w:t>Р</w:t>
      </w:r>
      <w:proofErr w:type="spellStart"/>
      <w:r w:rsidRPr="00601E77">
        <w:rPr>
          <w:rFonts w:eastAsia="Times New Roman"/>
          <w:sz w:val="28"/>
          <w:szCs w:val="28"/>
          <w:lang w:eastAsia="ru-RU"/>
        </w:rPr>
        <w:t>азмеры</w:t>
      </w:r>
      <w:proofErr w:type="spellEnd"/>
      <w:r w:rsidRPr="00601E77">
        <w:rPr>
          <w:rFonts w:eastAsia="Times New Roman"/>
          <w:sz w:val="28"/>
          <w:szCs w:val="28"/>
          <w:lang w:eastAsia="ru-RU"/>
        </w:rPr>
        <w:t xml:space="preserve"> окладов (должностных окладов), ставок заработной платы</w:t>
      </w:r>
    </w:p>
    <w:p w:rsidR="008D1DCE" w:rsidRPr="00193557" w:rsidRDefault="008D1DCE" w:rsidP="008D1DCE">
      <w:pPr>
        <w:ind w:firstLine="709"/>
        <w:jc w:val="both"/>
        <w:rPr>
          <w:sz w:val="28"/>
          <w:szCs w:val="28"/>
        </w:rPr>
      </w:pPr>
    </w:p>
    <w:p w:rsidR="008D1DCE" w:rsidRPr="00863B37" w:rsidRDefault="008D1DCE" w:rsidP="008D1DCE">
      <w:pPr>
        <w:autoSpaceDE w:val="0"/>
        <w:autoSpaceDN w:val="0"/>
        <w:adjustRightInd w:val="0"/>
        <w:ind w:firstLine="540"/>
        <w:jc w:val="both"/>
        <w:outlineLvl w:val="2"/>
        <w:rPr>
          <w:sz w:val="28"/>
          <w:szCs w:val="28"/>
        </w:rPr>
      </w:pPr>
      <w:r w:rsidRPr="00863B37">
        <w:rPr>
          <w:sz w:val="28"/>
          <w:szCs w:val="28"/>
        </w:rPr>
        <w:t xml:space="preserve">2.1. </w:t>
      </w:r>
      <w:hyperlink r:id="rId6" w:history="1">
        <w:r>
          <w:rPr>
            <w:sz w:val="28"/>
            <w:szCs w:val="28"/>
          </w:rPr>
          <w:t>Р</w:t>
        </w:r>
        <w:r w:rsidRPr="00863B37">
          <w:rPr>
            <w:sz w:val="28"/>
            <w:szCs w:val="28"/>
          </w:rPr>
          <w:t>азмеры</w:t>
        </w:r>
      </w:hyperlink>
      <w:r w:rsidRPr="00863B37">
        <w:rPr>
          <w:sz w:val="28"/>
          <w:szCs w:val="28"/>
        </w:rPr>
        <w:t xml:space="preserve"> окладов (должностных окладов), ставок зарабо</w:t>
      </w:r>
      <w:r>
        <w:rPr>
          <w:sz w:val="28"/>
          <w:szCs w:val="28"/>
        </w:rPr>
        <w:t>тной платы работникам учреждения</w:t>
      </w:r>
      <w:r w:rsidRPr="00863B37">
        <w:rPr>
          <w:sz w:val="28"/>
          <w:szCs w:val="28"/>
        </w:rPr>
        <w:t xml:space="preserve"> устанавливаютс</w:t>
      </w:r>
      <w:r>
        <w:rPr>
          <w:sz w:val="28"/>
          <w:szCs w:val="28"/>
        </w:rPr>
        <w:t xml:space="preserve">я в соответствии с </w:t>
      </w:r>
      <w:r w:rsidRPr="00E33CEC">
        <w:rPr>
          <w:sz w:val="28"/>
          <w:szCs w:val="28"/>
          <w:u w:val="single"/>
        </w:rPr>
        <w:t>приложением № 1</w:t>
      </w:r>
      <w:r w:rsidRPr="00863B37">
        <w:rPr>
          <w:sz w:val="28"/>
          <w:szCs w:val="28"/>
        </w:rPr>
        <w:t xml:space="preserve"> к настоящему положению на основе отнесения занимаемых ими должностей к профессиональным квалификационным группам в соответствии с Приказами Министерства здравоохранения и социального развития Российской Федерации:</w:t>
      </w:r>
    </w:p>
    <w:p w:rsidR="008D1DCE" w:rsidRPr="00863B37" w:rsidRDefault="008D1DCE" w:rsidP="008D1DCE">
      <w:pPr>
        <w:autoSpaceDE w:val="0"/>
        <w:autoSpaceDN w:val="0"/>
        <w:adjustRightInd w:val="0"/>
        <w:ind w:firstLine="540"/>
        <w:jc w:val="both"/>
        <w:outlineLvl w:val="2"/>
        <w:rPr>
          <w:sz w:val="28"/>
          <w:szCs w:val="28"/>
        </w:rPr>
      </w:pPr>
      <w:r w:rsidRPr="00863B37">
        <w:rPr>
          <w:sz w:val="28"/>
          <w:szCs w:val="28"/>
        </w:rPr>
        <w:t xml:space="preserve">от 31.08.2007 </w:t>
      </w:r>
      <w:hyperlink r:id="rId7" w:history="1">
        <w:r w:rsidRPr="00863B37">
          <w:rPr>
            <w:sz w:val="28"/>
            <w:szCs w:val="28"/>
          </w:rPr>
          <w:t>№ 570</w:t>
        </w:r>
      </w:hyperlink>
      <w:r w:rsidRPr="00863B37">
        <w:rPr>
          <w:sz w:val="28"/>
          <w:szCs w:val="28"/>
        </w:rPr>
        <w:t xml:space="preserve"> «Об утверждении профессиональных квалификационных групп должностей работников культуры, искусства и кинематографии»;</w:t>
      </w:r>
    </w:p>
    <w:p w:rsidR="008D1DCE" w:rsidRPr="00863B37" w:rsidRDefault="008D1DCE" w:rsidP="008D1DCE">
      <w:pPr>
        <w:autoSpaceDE w:val="0"/>
        <w:autoSpaceDN w:val="0"/>
        <w:adjustRightInd w:val="0"/>
        <w:ind w:firstLine="540"/>
        <w:jc w:val="both"/>
        <w:outlineLvl w:val="2"/>
        <w:rPr>
          <w:sz w:val="28"/>
          <w:szCs w:val="28"/>
        </w:rPr>
      </w:pPr>
      <w:r w:rsidRPr="00863B37">
        <w:rPr>
          <w:sz w:val="28"/>
          <w:szCs w:val="28"/>
        </w:rPr>
        <w:t xml:space="preserve">от 29.05.2008 </w:t>
      </w:r>
      <w:hyperlink r:id="rId8" w:history="1">
        <w:r w:rsidRPr="00863B37">
          <w:rPr>
            <w:sz w:val="28"/>
            <w:szCs w:val="28"/>
          </w:rPr>
          <w:t>№ 247н</w:t>
        </w:r>
      </w:hyperlink>
      <w:r w:rsidRPr="00863B37">
        <w:rPr>
          <w:sz w:val="28"/>
          <w:szCs w:val="28"/>
        </w:rPr>
        <w:t xml:space="preserve"> «Об утверждении профессиональных квалификационных групп общеотраслевых должностей руководителей, специалистов и служащих»;</w:t>
      </w:r>
    </w:p>
    <w:p w:rsidR="008D1DCE" w:rsidRDefault="008D1DCE" w:rsidP="008D1DCE">
      <w:pPr>
        <w:autoSpaceDE w:val="0"/>
        <w:autoSpaceDN w:val="0"/>
        <w:adjustRightInd w:val="0"/>
        <w:ind w:firstLine="540"/>
        <w:jc w:val="both"/>
        <w:outlineLvl w:val="2"/>
        <w:rPr>
          <w:sz w:val="28"/>
          <w:szCs w:val="28"/>
        </w:rPr>
      </w:pPr>
      <w:r w:rsidRPr="00863B37">
        <w:rPr>
          <w:sz w:val="28"/>
          <w:szCs w:val="28"/>
        </w:rPr>
        <w:t xml:space="preserve">от 29.05.2008 </w:t>
      </w:r>
      <w:hyperlink r:id="rId9" w:history="1">
        <w:r w:rsidRPr="00863B37">
          <w:rPr>
            <w:sz w:val="28"/>
            <w:szCs w:val="28"/>
          </w:rPr>
          <w:t>№ 248н</w:t>
        </w:r>
      </w:hyperlink>
      <w:r w:rsidRPr="00863B37">
        <w:rPr>
          <w:sz w:val="28"/>
          <w:szCs w:val="28"/>
        </w:rPr>
        <w:t xml:space="preserve"> «Об утверждении профессиональных квалификационных групп общеотраслевых профессий рабочих»;</w:t>
      </w:r>
    </w:p>
    <w:p w:rsidR="008D1DCE" w:rsidRPr="007172A6" w:rsidRDefault="008D1DCE" w:rsidP="008D1DCE">
      <w:pPr>
        <w:autoSpaceDE w:val="0"/>
        <w:autoSpaceDN w:val="0"/>
        <w:adjustRightInd w:val="0"/>
        <w:ind w:firstLine="540"/>
        <w:jc w:val="both"/>
        <w:outlineLvl w:val="2"/>
        <w:rPr>
          <w:sz w:val="28"/>
          <w:szCs w:val="28"/>
        </w:rPr>
      </w:pPr>
      <w:r>
        <w:rPr>
          <w:sz w:val="28"/>
          <w:szCs w:val="28"/>
        </w:rPr>
        <w:t>от 14.03.2008 N 121н «</w:t>
      </w:r>
      <w:r w:rsidRPr="007172A6">
        <w:rPr>
          <w:sz w:val="28"/>
          <w:szCs w:val="28"/>
        </w:rPr>
        <w:t>Об утверждении профессиональных квалификационных групп профессий рабочих культ</w:t>
      </w:r>
      <w:r>
        <w:rPr>
          <w:sz w:val="28"/>
          <w:szCs w:val="28"/>
        </w:rPr>
        <w:t>уры, искусства и кинематографии».</w:t>
      </w:r>
    </w:p>
    <w:p w:rsidR="008D1DCE" w:rsidRPr="00443ECF" w:rsidRDefault="008D1DCE" w:rsidP="008D1DCE">
      <w:pPr>
        <w:autoSpaceDE w:val="0"/>
        <w:autoSpaceDN w:val="0"/>
        <w:adjustRightInd w:val="0"/>
        <w:ind w:firstLine="540"/>
        <w:jc w:val="both"/>
        <w:rPr>
          <w:sz w:val="28"/>
          <w:szCs w:val="28"/>
        </w:rPr>
      </w:pPr>
    </w:p>
    <w:p w:rsidR="008D1DCE" w:rsidRPr="00601E77" w:rsidRDefault="008D1DCE" w:rsidP="008D1DCE">
      <w:pPr>
        <w:autoSpaceDE w:val="0"/>
        <w:autoSpaceDN w:val="0"/>
        <w:adjustRightInd w:val="0"/>
        <w:jc w:val="center"/>
        <w:outlineLvl w:val="1"/>
        <w:rPr>
          <w:sz w:val="28"/>
          <w:szCs w:val="28"/>
        </w:rPr>
      </w:pPr>
      <w:r w:rsidRPr="00601E77">
        <w:rPr>
          <w:sz w:val="28"/>
          <w:szCs w:val="28"/>
        </w:rPr>
        <w:t xml:space="preserve">3. Виды выплат компенсационного характера, </w:t>
      </w:r>
    </w:p>
    <w:p w:rsidR="008D1DCE" w:rsidRPr="00601E77" w:rsidRDefault="008D1DCE" w:rsidP="008D1DCE">
      <w:pPr>
        <w:autoSpaceDE w:val="0"/>
        <w:autoSpaceDN w:val="0"/>
        <w:adjustRightInd w:val="0"/>
        <w:jc w:val="center"/>
        <w:outlineLvl w:val="1"/>
        <w:rPr>
          <w:sz w:val="28"/>
          <w:szCs w:val="28"/>
        </w:rPr>
      </w:pPr>
      <w:r w:rsidRPr="00601E77">
        <w:rPr>
          <w:sz w:val="28"/>
          <w:szCs w:val="28"/>
        </w:rPr>
        <w:t>размеры и условия их осуществления</w:t>
      </w:r>
    </w:p>
    <w:p w:rsidR="008D1DCE" w:rsidRPr="00443ECF" w:rsidRDefault="008D1DCE" w:rsidP="008D1DCE">
      <w:pPr>
        <w:autoSpaceDE w:val="0"/>
        <w:autoSpaceDN w:val="0"/>
        <w:adjustRightInd w:val="0"/>
        <w:jc w:val="center"/>
        <w:outlineLvl w:val="1"/>
        <w:rPr>
          <w:sz w:val="28"/>
          <w:szCs w:val="28"/>
        </w:rPr>
      </w:pPr>
    </w:p>
    <w:p w:rsidR="008D1DCE" w:rsidRPr="00443ECF" w:rsidRDefault="008D1DCE" w:rsidP="008D1DCE">
      <w:pPr>
        <w:autoSpaceDE w:val="0"/>
        <w:autoSpaceDN w:val="0"/>
        <w:adjustRightInd w:val="0"/>
        <w:ind w:firstLine="540"/>
        <w:jc w:val="both"/>
        <w:rPr>
          <w:sz w:val="28"/>
          <w:szCs w:val="28"/>
        </w:rPr>
      </w:pPr>
      <w:r>
        <w:rPr>
          <w:sz w:val="28"/>
          <w:szCs w:val="28"/>
        </w:rPr>
        <w:t>3</w:t>
      </w:r>
      <w:r w:rsidRPr="00443ECF">
        <w:rPr>
          <w:sz w:val="28"/>
          <w:szCs w:val="28"/>
        </w:rPr>
        <w:t>.1. Виды выплат компенсационного характера:</w:t>
      </w:r>
    </w:p>
    <w:p w:rsidR="008D1DCE" w:rsidRDefault="008D1DCE" w:rsidP="008D1DCE">
      <w:pPr>
        <w:autoSpaceDE w:val="0"/>
        <w:autoSpaceDN w:val="0"/>
        <w:adjustRightInd w:val="0"/>
        <w:ind w:firstLine="540"/>
        <w:jc w:val="both"/>
        <w:rPr>
          <w:sz w:val="28"/>
          <w:szCs w:val="28"/>
        </w:rPr>
      </w:pPr>
      <w:r>
        <w:rPr>
          <w:sz w:val="28"/>
          <w:szCs w:val="28"/>
        </w:rPr>
        <w:t>выплаты работникам, занятым на тяжелых работах, работах с вредными и (или) опасными и иными особыми условиями труда;</w:t>
      </w:r>
    </w:p>
    <w:p w:rsidR="008D1DCE" w:rsidRPr="00443ECF" w:rsidRDefault="008D1DCE" w:rsidP="008D1DCE">
      <w:pPr>
        <w:autoSpaceDE w:val="0"/>
        <w:autoSpaceDN w:val="0"/>
        <w:adjustRightInd w:val="0"/>
        <w:ind w:firstLine="540"/>
        <w:jc w:val="both"/>
        <w:rPr>
          <w:sz w:val="28"/>
          <w:szCs w:val="28"/>
        </w:rPr>
      </w:pPr>
      <w:r w:rsidRPr="00443ECF">
        <w:rPr>
          <w:sz w:val="28"/>
          <w:szCs w:val="28"/>
        </w:rPr>
        <w:t>выплаты за работу в местностях с особыми климатическими условиями;</w:t>
      </w:r>
    </w:p>
    <w:p w:rsidR="008D1DCE" w:rsidRPr="00443ECF" w:rsidRDefault="008D1DCE" w:rsidP="008D1DCE">
      <w:pPr>
        <w:autoSpaceDE w:val="0"/>
        <w:autoSpaceDN w:val="0"/>
        <w:adjustRightInd w:val="0"/>
        <w:ind w:firstLine="540"/>
        <w:jc w:val="both"/>
        <w:rPr>
          <w:sz w:val="28"/>
          <w:szCs w:val="28"/>
        </w:rPr>
      </w:pPr>
      <w:r w:rsidRPr="00443ECF">
        <w:rPr>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8D1DCE" w:rsidRDefault="008D1DCE" w:rsidP="008D1DCE">
      <w:pPr>
        <w:autoSpaceDE w:val="0"/>
        <w:autoSpaceDN w:val="0"/>
        <w:adjustRightInd w:val="0"/>
        <w:ind w:firstLine="540"/>
        <w:jc w:val="both"/>
        <w:rPr>
          <w:sz w:val="28"/>
          <w:szCs w:val="28"/>
        </w:rPr>
      </w:pPr>
      <w:r>
        <w:rPr>
          <w:sz w:val="28"/>
          <w:szCs w:val="28"/>
        </w:rPr>
        <w:t>3</w:t>
      </w:r>
      <w:r w:rsidRPr="00443ECF">
        <w:rPr>
          <w:sz w:val="28"/>
          <w:szCs w:val="28"/>
        </w:rPr>
        <w:t>.</w:t>
      </w:r>
      <w:r>
        <w:rPr>
          <w:sz w:val="28"/>
          <w:szCs w:val="28"/>
        </w:rPr>
        <w:t>2</w:t>
      </w:r>
      <w:r w:rsidRPr="00443ECF">
        <w:rPr>
          <w:sz w:val="28"/>
          <w:szCs w:val="28"/>
        </w:rPr>
        <w:t xml:space="preserve">. </w:t>
      </w:r>
      <w:r w:rsidRPr="006A08EA">
        <w:rPr>
          <w:sz w:val="28"/>
          <w:szCs w:val="28"/>
        </w:rPr>
        <w:t xml:space="preserve">Выплаты за работу в местностях с особыми климатическими условиями производятся на основании </w:t>
      </w:r>
      <w:hyperlink r:id="rId10" w:history="1">
        <w:r w:rsidRPr="006A08EA">
          <w:rPr>
            <w:sz w:val="28"/>
            <w:szCs w:val="28"/>
          </w:rPr>
          <w:t>статьи 148</w:t>
        </w:r>
      </w:hyperlink>
      <w:r w:rsidRPr="006A08EA">
        <w:rPr>
          <w:sz w:val="28"/>
          <w:szCs w:val="28"/>
        </w:rPr>
        <w:t xml:space="preserve"> Трудового кодекса Российской Федерации.</w:t>
      </w:r>
    </w:p>
    <w:p w:rsidR="008D1DCE" w:rsidRPr="00443ECF" w:rsidRDefault="008D1DCE" w:rsidP="008D1DCE">
      <w:pPr>
        <w:autoSpaceDE w:val="0"/>
        <w:autoSpaceDN w:val="0"/>
        <w:adjustRightInd w:val="0"/>
        <w:ind w:firstLine="540"/>
        <w:jc w:val="both"/>
        <w:rPr>
          <w:sz w:val="28"/>
          <w:szCs w:val="28"/>
        </w:rPr>
      </w:pPr>
      <w:r>
        <w:rPr>
          <w:sz w:val="28"/>
          <w:szCs w:val="28"/>
        </w:rPr>
        <w:lastRenderedPageBreak/>
        <w:t>3</w:t>
      </w:r>
      <w:r w:rsidRPr="00443ECF">
        <w:rPr>
          <w:sz w:val="28"/>
          <w:szCs w:val="28"/>
        </w:rPr>
        <w:t>.</w:t>
      </w:r>
      <w:r>
        <w:rPr>
          <w:sz w:val="28"/>
          <w:szCs w:val="28"/>
        </w:rPr>
        <w:t>3</w:t>
      </w:r>
      <w:r w:rsidRPr="00443ECF">
        <w:rPr>
          <w:sz w:val="28"/>
          <w:szCs w:val="28"/>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осуществляются в соответствии с действующим трудовым законодательством.</w:t>
      </w:r>
    </w:p>
    <w:p w:rsidR="008D1DCE" w:rsidRPr="006A08EA" w:rsidRDefault="008D1DCE" w:rsidP="008D1DCE">
      <w:pPr>
        <w:pStyle w:val="ConsPlusNormal"/>
        <w:widowControl/>
        <w:ind w:firstLine="540"/>
        <w:jc w:val="both"/>
        <w:rPr>
          <w:rFonts w:ascii="Times New Roman" w:hAnsi="Times New Roman"/>
          <w:sz w:val="28"/>
          <w:szCs w:val="28"/>
        </w:rPr>
      </w:pPr>
      <w:r w:rsidRPr="006B073D">
        <w:rPr>
          <w:rFonts w:ascii="Times New Roman" w:hAnsi="Times New Roman"/>
          <w:sz w:val="28"/>
          <w:szCs w:val="28"/>
        </w:rPr>
        <w:t xml:space="preserve">Доплата за работу в ночное время производится работникам в размере 35% оклада (должностного оклада), ставки заработной платы </w:t>
      </w:r>
      <w:r w:rsidRPr="006B073D">
        <w:rPr>
          <w:rFonts w:ascii="Times New Roman" w:hAnsi="Times New Roman"/>
          <w:color w:val="000000"/>
          <w:sz w:val="28"/>
          <w:szCs w:val="28"/>
        </w:rPr>
        <w:t>за каждый час</w:t>
      </w:r>
      <w:r w:rsidRPr="006B073D">
        <w:rPr>
          <w:rFonts w:ascii="Times New Roman" w:hAnsi="Times New Roman"/>
          <w:sz w:val="28"/>
          <w:szCs w:val="28"/>
        </w:rPr>
        <w:t xml:space="preserve"> работы в ночное время.</w:t>
      </w:r>
    </w:p>
    <w:p w:rsidR="008D1DCE" w:rsidRDefault="008D1DCE" w:rsidP="008D1DCE">
      <w:pPr>
        <w:pStyle w:val="ConsPlusNormal"/>
        <w:widowControl/>
        <w:ind w:firstLine="540"/>
        <w:jc w:val="both"/>
        <w:rPr>
          <w:rFonts w:ascii="Times New Roman" w:hAnsi="Times New Roman"/>
          <w:sz w:val="28"/>
          <w:szCs w:val="28"/>
        </w:rPr>
      </w:pPr>
      <w:proofErr w:type="gramStart"/>
      <w:r w:rsidRPr="006A08EA">
        <w:rPr>
          <w:rFonts w:ascii="Times New Roman" w:hAnsi="Times New Roman"/>
          <w:sz w:val="28"/>
          <w:szCs w:val="28"/>
        </w:rPr>
        <w:t>Оплата труда в других случаях выполнения работ в условия</w:t>
      </w:r>
      <w:r>
        <w:rPr>
          <w:rFonts w:ascii="Times New Roman" w:hAnsi="Times New Roman"/>
          <w:sz w:val="28"/>
          <w:szCs w:val="28"/>
        </w:rPr>
        <w:t xml:space="preserve">х, отклоняющихся от нормальных, </w:t>
      </w:r>
      <w:r w:rsidRPr="006A08EA">
        <w:rPr>
          <w:rFonts w:ascii="Times New Roman" w:hAnsi="Times New Roman"/>
          <w:sz w:val="28"/>
          <w:szCs w:val="28"/>
        </w:rPr>
        <w:t xml:space="preserve">устанавливается работникам учреждения на основании </w:t>
      </w:r>
      <w:hyperlink r:id="rId11" w:history="1">
        <w:r w:rsidRPr="006A08EA">
          <w:rPr>
            <w:rFonts w:ascii="Times New Roman" w:hAnsi="Times New Roman"/>
            <w:sz w:val="28"/>
            <w:szCs w:val="28"/>
          </w:rPr>
          <w:t>статьи 149</w:t>
        </w:r>
      </w:hyperlink>
      <w:r w:rsidRPr="006A08EA">
        <w:rPr>
          <w:rFonts w:ascii="Times New Roman" w:hAnsi="Times New Roman"/>
          <w:sz w:val="28"/>
          <w:szCs w:val="28"/>
        </w:rPr>
        <w:t xml:space="preserve"> Трудового кодекса Российской Федерации.</w:t>
      </w:r>
      <w:proofErr w:type="gramEnd"/>
    </w:p>
    <w:p w:rsidR="008D1DCE" w:rsidRDefault="008D1DCE" w:rsidP="008D1DCE">
      <w:pPr>
        <w:autoSpaceDE w:val="0"/>
        <w:autoSpaceDN w:val="0"/>
        <w:adjustRightInd w:val="0"/>
        <w:ind w:firstLine="540"/>
        <w:jc w:val="both"/>
        <w:rPr>
          <w:sz w:val="28"/>
          <w:szCs w:val="28"/>
        </w:rPr>
      </w:pPr>
      <w:r w:rsidRPr="006A08EA">
        <w:rPr>
          <w:sz w:val="28"/>
          <w:szCs w:val="28"/>
        </w:rPr>
        <w:t xml:space="preserve">Оплата труда в выходные и нерабочие праздничные дни производится на основании </w:t>
      </w:r>
      <w:hyperlink r:id="rId12" w:history="1">
        <w:r w:rsidRPr="006A08EA">
          <w:rPr>
            <w:sz w:val="28"/>
            <w:szCs w:val="28"/>
          </w:rPr>
          <w:t>статьи 153</w:t>
        </w:r>
      </w:hyperlink>
      <w:r w:rsidRPr="006A08EA">
        <w:rPr>
          <w:sz w:val="28"/>
          <w:szCs w:val="28"/>
        </w:rPr>
        <w:t xml:space="preserve"> Трудового кодекса Российской Федерации</w:t>
      </w:r>
    </w:p>
    <w:p w:rsidR="008D1DCE" w:rsidRPr="00E33CEC" w:rsidRDefault="008D1DCE" w:rsidP="008D1DCE">
      <w:pPr>
        <w:autoSpaceDE w:val="0"/>
        <w:autoSpaceDN w:val="0"/>
        <w:adjustRightInd w:val="0"/>
        <w:ind w:firstLine="540"/>
        <w:jc w:val="both"/>
        <w:rPr>
          <w:b/>
          <w:sz w:val="28"/>
          <w:szCs w:val="28"/>
        </w:rPr>
      </w:pPr>
    </w:p>
    <w:p w:rsidR="008D1DCE" w:rsidRPr="00601E77" w:rsidRDefault="008D1DCE" w:rsidP="008D1DCE">
      <w:pPr>
        <w:pStyle w:val="ConsPlusNormal"/>
        <w:widowControl/>
        <w:ind w:firstLine="0"/>
        <w:jc w:val="center"/>
        <w:outlineLvl w:val="1"/>
        <w:rPr>
          <w:rFonts w:ascii="Times New Roman" w:hAnsi="Times New Roman"/>
          <w:sz w:val="28"/>
          <w:szCs w:val="28"/>
        </w:rPr>
      </w:pPr>
      <w:r w:rsidRPr="00601E77">
        <w:rPr>
          <w:rFonts w:ascii="Times New Roman" w:hAnsi="Times New Roman"/>
          <w:sz w:val="28"/>
          <w:szCs w:val="28"/>
        </w:rPr>
        <w:t xml:space="preserve">4. Условия оплаты труда руководителя (директора) учреждения, </w:t>
      </w:r>
    </w:p>
    <w:p w:rsidR="008D1DCE" w:rsidRPr="00601E77" w:rsidRDefault="008D1DCE" w:rsidP="008D1DCE">
      <w:pPr>
        <w:pStyle w:val="ConsPlusNormal"/>
        <w:widowControl/>
        <w:ind w:firstLine="0"/>
        <w:jc w:val="center"/>
        <w:outlineLvl w:val="1"/>
        <w:rPr>
          <w:rFonts w:ascii="Times New Roman" w:hAnsi="Times New Roman"/>
          <w:sz w:val="28"/>
          <w:szCs w:val="28"/>
        </w:rPr>
      </w:pPr>
      <w:r>
        <w:rPr>
          <w:rFonts w:ascii="Times New Roman" w:hAnsi="Times New Roman"/>
          <w:sz w:val="28"/>
          <w:szCs w:val="28"/>
        </w:rPr>
        <w:t>главного бухгалтера</w:t>
      </w:r>
    </w:p>
    <w:p w:rsidR="008D1DCE" w:rsidRPr="00C852A7" w:rsidRDefault="008D1DCE" w:rsidP="008D1DCE">
      <w:pPr>
        <w:pStyle w:val="ConsPlusNormal"/>
        <w:widowControl/>
        <w:ind w:firstLine="540"/>
        <w:jc w:val="both"/>
        <w:rPr>
          <w:rFonts w:ascii="Times New Roman" w:hAnsi="Times New Roman"/>
          <w:sz w:val="28"/>
          <w:szCs w:val="28"/>
        </w:rPr>
      </w:pPr>
    </w:p>
    <w:p w:rsidR="008D1DCE" w:rsidRDefault="008D1DCE" w:rsidP="008D1DCE">
      <w:pPr>
        <w:autoSpaceDE w:val="0"/>
        <w:autoSpaceDN w:val="0"/>
        <w:adjustRightInd w:val="0"/>
        <w:ind w:firstLine="540"/>
        <w:jc w:val="both"/>
        <w:outlineLvl w:val="1"/>
        <w:rPr>
          <w:sz w:val="28"/>
          <w:szCs w:val="28"/>
        </w:rPr>
      </w:pPr>
      <w:r w:rsidRPr="00C852A7">
        <w:rPr>
          <w:sz w:val="28"/>
          <w:szCs w:val="28"/>
        </w:rPr>
        <w:t xml:space="preserve">4.1. </w:t>
      </w:r>
      <w:proofErr w:type="gramStart"/>
      <w:r w:rsidRPr="00C852A7">
        <w:rPr>
          <w:sz w:val="28"/>
          <w:szCs w:val="28"/>
        </w:rPr>
        <w:t>Размер должностного оклада руководителя</w:t>
      </w:r>
      <w:r>
        <w:rPr>
          <w:sz w:val="28"/>
          <w:szCs w:val="28"/>
        </w:rPr>
        <w:t xml:space="preserve"> (директора – далее по тексту руководителя)</w:t>
      </w:r>
      <w:r w:rsidRPr="00C852A7">
        <w:rPr>
          <w:sz w:val="28"/>
          <w:szCs w:val="28"/>
        </w:rPr>
        <w:t xml:space="preserve">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основного персона</w:t>
      </w:r>
      <w:r>
        <w:rPr>
          <w:sz w:val="28"/>
          <w:szCs w:val="28"/>
        </w:rPr>
        <w:t xml:space="preserve">ла возглавляемого им учреждения, в </w:t>
      </w:r>
      <w:r w:rsidRPr="00A115E0">
        <w:rPr>
          <w:sz w:val="28"/>
          <w:szCs w:val="28"/>
        </w:rPr>
        <w:t>соответствии с</w:t>
      </w:r>
      <w:r>
        <w:rPr>
          <w:sz w:val="28"/>
          <w:szCs w:val="28"/>
        </w:rPr>
        <w:t>о статьей 6</w:t>
      </w:r>
      <w:r w:rsidRPr="00A115E0">
        <w:rPr>
          <w:sz w:val="28"/>
          <w:szCs w:val="28"/>
        </w:rPr>
        <w:t xml:space="preserve"> </w:t>
      </w:r>
      <w:bookmarkStart w:id="9" w:name="OLE_LINK16"/>
      <w:bookmarkStart w:id="10" w:name="OLE_LINK17"/>
      <w:bookmarkStart w:id="11" w:name="OLE_LINK18"/>
      <w:bookmarkStart w:id="12" w:name="OLE_LINK19"/>
      <w:r>
        <w:rPr>
          <w:sz w:val="28"/>
          <w:szCs w:val="28"/>
        </w:rPr>
        <w:t xml:space="preserve">решения Каменского сельского Совета депутатов </w:t>
      </w:r>
      <w:r w:rsidRPr="00764205">
        <w:rPr>
          <w:sz w:val="28"/>
          <w:szCs w:val="28"/>
        </w:rPr>
        <w:t xml:space="preserve"> № </w:t>
      </w:r>
      <w:r>
        <w:rPr>
          <w:sz w:val="28"/>
          <w:szCs w:val="28"/>
        </w:rPr>
        <w:t>21</w:t>
      </w:r>
      <w:r w:rsidRPr="00764205">
        <w:rPr>
          <w:sz w:val="28"/>
          <w:szCs w:val="28"/>
        </w:rPr>
        <w:t xml:space="preserve"> от </w:t>
      </w:r>
      <w:r>
        <w:rPr>
          <w:sz w:val="28"/>
          <w:szCs w:val="28"/>
        </w:rPr>
        <w:t>30</w:t>
      </w:r>
      <w:r w:rsidRPr="00764205">
        <w:rPr>
          <w:sz w:val="28"/>
          <w:szCs w:val="28"/>
        </w:rPr>
        <w:t>.</w:t>
      </w:r>
      <w:r>
        <w:rPr>
          <w:sz w:val="28"/>
          <w:szCs w:val="28"/>
        </w:rPr>
        <w:t>09</w:t>
      </w:r>
      <w:r w:rsidRPr="00764205">
        <w:rPr>
          <w:sz w:val="28"/>
          <w:szCs w:val="28"/>
        </w:rPr>
        <w:t>.201</w:t>
      </w:r>
      <w:r>
        <w:rPr>
          <w:sz w:val="28"/>
          <w:szCs w:val="28"/>
        </w:rPr>
        <w:t>3</w:t>
      </w:r>
      <w:r w:rsidRPr="00325EA2">
        <w:rPr>
          <w:sz w:val="28"/>
          <w:szCs w:val="28"/>
        </w:rPr>
        <w:t xml:space="preserve"> «Об утверждении Положения о</w:t>
      </w:r>
      <w:r>
        <w:rPr>
          <w:sz w:val="28"/>
          <w:szCs w:val="28"/>
        </w:rPr>
        <w:t xml:space="preserve"> новой</w:t>
      </w:r>
      <w:r w:rsidRPr="00325EA2">
        <w:rPr>
          <w:sz w:val="28"/>
          <w:szCs w:val="28"/>
        </w:rPr>
        <w:t xml:space="preserve"> системе оплаты труда работников  муниципальных  бюджетных  и казенных   учреждений  </w:t>
      </w:r>
      <w:r w:rsidRPr="00FC4EF1">
        <w:rPr>
          <w:sz w:val="28"/>
          <w:szCs w:val="28"/>
        </w:rPr>
        <w:t>и</w:t>
      </w:r>
      <w:proofErr w:type="gramEnd"/>
      <w:r>
        <w:rPr>
          <w:sz w:val="28"/>
          <w:szCs w:val="28"/>
        </w:rPr>
        <w:t xml:space="preserve">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местного бюджета</w:t>
      </w:r>
      <w:r w:rsidRPr="00325EA2">
        <w:rPr>
          <w:sz w:val="28"/>
          <w:szCs w:val="28"/>
        </w:rPr>
        <w:t>»</w:t>
      </w:r>
      <w:r w:rsidRPr="00A115E0">
        <w:rPr>
          <w:sz w:val="28"/>
          <w:szCs w:val="28"/>
        </w:rPr>
        <w:t>.</w:t>
      </w:r>
    </w:p>
    <w:p w:rsidR="008D1DCE" w:rsidRPr="007D42D5" w:rsidRDefault="008D1DCE" w:rsidP="008D1DCE">
      <w:pPr>
        <w:jc w:val="both"/>
        <w:rPr>
          <w:sz w:val="28"/>
          <w:szCs w:val="28"/>
        </w:rPr>
      </w:pPr>
      <w:r w:rsidRPr="006441CB">
        <w:rPr>
          <w:sz w:val="28"/>
          <w:szCs w:val="28"/>
        </w:rPr>
        <w:t xml:space="preserve">       </w:t>
      </w:r>
      <w:bookmarkStart w:id="13" w:name="OLE_LINK20"/>
      <w:bookmarkStart w:id="14" w:name="OLE_LINK21"/>
      <w:r w:rsidRPr="00555A95">
        <w:rPr>
          <w:sz w:val="28"/>
          <w:szCs w:val="28"/>
        </w:rPr>
        <w:t>В случае отсутствия в учреждении работников, относимых к основному персоналу, должности работников, относимых к основному персоналу для определения размера должностного оклада руководителя учреждения, должностной оклад руководителя учреждения устанавливается в соответствии с Приложением № 1 к настоящему Положению.</w:t>
      </w:r>
    </w:p>
    <w:bookmarkEnd w:id="9"/>
    <w:bookmarkEnd w:id="10"/>
    <w:bookmarkEnd w:id="11"/>
    <w:bookmarkEnd w:id="12"/>
    <w:bookmarkEnd w:id="13"/>
    <w:bookmarkEnd w:id="14"/>
    <w:p w:rsidR="008D1DCE" w:rsidRDefault="008D1DCE" w:rsidP="008D1DCE">
      <w:pPr>
        <w:pStyle w:val="ConsPlusNormal"/>
        <w:widowControl/>
        <w:ind w:firstLine="540"/>
        <w:jc w:val="both"/>
        <w:rPr>
          <w:rFonts w:ascii="Times New Roman" w:hAnsi="Times New Roman"/>
          <w:sz w:val="28"/>
          <w:szCs w:val="28"/>
        </w:rPr>
      </w:pPr>
      <w:r>
        <w:rPr>
          <w:rFonts w:ascii="Times New Roman" w:hAnsi="Times New Roman"/>
          <w:sz w:val="28"/>
          <w:szCs w:val="28"/>
        </w:rPr>
        <w:t>4.2</w:t>
      </w:r>
      <w:r w:rsidRPr="006A08EA">
        <w:rPr>
          <w:rFonts w:ascii="Times New Roman" w:hAnsi="Times New Roman"/>
          <w:sz w:val="28"/>
          <w:szCs w:val="28"/>
        </w:rPr>
        <w:t>. Выплаты компенсаци</w:t>
      </w:r>
      <w:r>
        <w:rPr>
          <w:rFonts w:ascii="Times New Roman" w:hAnsi="Times New Roman"/>
          <w:sz w:val="28"/>
          <w:szCs w:val="28"/>
        </w:rPr>
        <w:t>онного характера руководителю У</w:t>
      </w:r>
      <w:r w:rsidRPr="006A08EA">
        <w:rPr>
          <w:rFonts w:ascii="Times New Roman" w:hAnsi="Times New Roman"/>
          <w:sz w:val="28"/>
          <w:szCs w:val="28"/>
        </w:rPr>
        <w:t>чреждени</w:t>
      </w:r>
      <w:r>
        <w:rPr>
          <w:rFonts w:ascii="Times New Roman" w:hAnsi="Times New Roman"/>
          <w:sz w:val="28"/>
          <w:szCs w:val="28"/>
        </w:rPr>
        <w:t>я</w:t>
      </w:r>
      <w:r w:rsidRPr="006A08EA">
        <w:rPr>
          <w:rFonts w:ascii="Times New Roman" w:hAnsi="Times New Roman"/>
          <w:sz w:val="28"/>
          <w:szCs w:val="28"/>
        </w:rPr>
        <w:t xml:space="preserve">, </w:t>
      </w:r>
      <w:r>
        <w:rPr>
          <w:rFonts w:ascii="Times New Roman" w:hAnsi="Times New Roman"/>
          <w:sz w:val="28"/>
          <w:szCs w:val="28"/>
        </w:rPr>
        <w:t>главному бухгалтеру</w:t>
      </w:r>
      <w:r w:rsidRPr="006A08EA">
        <w:rPr>
          <w:rFonts w:ascii="Times New Roman" w:hAnsi="Times New Roman"/>
          <w:sz w:val="28"/>
          <w:szCs w:val="28"/>
        </w:rPr>
        <w:t xml:space="preserve"> устанавливаются в соответствии с </w:t>
      </w:r>
      <w:hyperlink r:id="rId13" w:history="1">
        <w:r w:rsidRPr="001B6722">
          <w:rPr>
            <w:rFonts w:ascii="Times New Roman" w:hAnsi="Times New Roman"/>
            <w:sz w:val="28"/>
            <w:szCs w:val="28"/>
          </w:rPr>
          <w:t>раздел</w:t>
        </w:r>
        <w:r>
          <w:rPr>
            <w:rFonts w:ascii="Times New Roman" w:hAnsi="Times New Roman"/>
            <w:sz w:val="28"/>
            <w:szCs w:val="28"/>
          </w:rPr>
          <w:t>ом 3</w:t>
        </w:r>
      </w:hyperlink>
      <w:r w:rsidRPr="006A08EA">
        <w:rPr>
          <w:rFonts w:ascii="Times New Roman" w:hAnsi="Times New Roman"/>
          <w:sz w:val="28"/>
          <w:szCs w:val="28"/>
        </w:rPr>
        <w:t xml:space="preserve"> настоящего </w:t>
      </w:r>
      <w:r>
        <w:rPr>
          <w:rFonts w:ascii="Times New Roman" w:hAnsi="Times New Roman"/>
          <w:sz w:val="28"/>
          <w:szCs w:val="28"/>
        </w:rPr>
        <w:t>П</w:t>
      </w:r>
      <w:r w:rsidRPr="006A08EA">
        <w:rPr>
          <w:rFonts w:ascii="Times New Roman" w:hAnsi="Times New Roman"/>
          <w:sz w:val="28"/>
          <w:szCs w:val="28"/>
        </w:rPr>
        <w:t>оложения как в процентах к должностным окладам, так и в абсолютных размерах, если иное не установлено законодательством.</w:t>
      </w:r>
    </w:p>
    <w:p w:rsidR="008D1DCE" w:rsidRPr="006A08EA" w:rsidRDefault="008D1DCE" w:rsidP="008D1DCE">
      <w:pPr>
        <w:pStyle w:val="ConsPlusNormal"/>
        <w:widowControl/>
        <w:ind w:firstLine="540"/>
        <w:jc w:val="both"/>
        <w:rPr>
          <w:rFonts w:ascii="Times New Roman" w:hAnsi="Times New Roman"/>
          <w:sz w:val="28"/>
          <w:szCs w:val="28"/>
        </w:rPr>
      </w:pPr>
      <w:r>
        <w:rPr>
          <w:rFonts w:ascii="Times New Roman" w:hAnsi="Times New Roman"/>
          <w:sz w:val="28"/>
          <w:szCs w:val="28"/>
        </w:rPr>
        <w:t>4.3.</w:t>
      </w:r>
      <w:r w:rsidRPr="006A08EA">
        <w:rPr>
          <w:rFonts w:ascii="Times New Roman" w:hAnsi="Times New Roman"/>
          <w:sz w:val="28"/>
          <w:szCs w:val="28"/>
        </w:rPr>
        <w:t xml:space="preserve"> </w:t>
      </w:r>
      <w:proofErr w:type="gramStart"/>
      <w:r w:rsidRPr="006A08EA">
        <w:rPr>
          <w:rFonts w:ascii="Times New Roman" w:hAnsi="Times New Roman"/>
          <w:sz w:val="28"/>
          <w:szCs w:val="28"/>
        </w:rPr>
        <w:t>Предельное количество дол</w:t>
      </w:r>
      <w:r>
        <w:rPr>
          <w:rFonts w:ascii="Times New Roman" w:hAnsi="Times New Roman"/>
          <w:sz w:val="28"/>
          <w:szCs w:val="28"/>
        </w:rPr>
        <w:t>жностных окладов руководителя У</w:t>
      </w:r>
      <w:r w:rsidRPr="006A08EA">
        <w:rPr>
          <w:rFonts w:ascii="Times New Roman" w:hAnsi="Times New Roman"/>
          <w:sz w:val="28"/>
          <w:szCs w:val="28"/>
        </w:rPr>
        <w:t>чреждени</w:t>
      </w:r>
      <w:r>
        <w:rPr>
          <w:rFonts w:ascii="Times New Roman" w:hAnsi="Times New Roman"/>
          <w:sz w:val="28"/>
          <w:szCs w:val="28"/>
        </w:rPr>
        <w:t>я</w:t>
      </w:r>
      <w:r w:rsidRPr="006A08EA">
        <w:rPr>
          <w:rFonts w:ascii="Times New Roman" w:hAnsi="Times New Roman"/>
          <w:sz w:val="28"/>
          <w:szCs w:val="28"/>
        </w:rPr>
        <w:t>, учитываемых при определении объема средств на выплаты стимулирующего характера руководителя учреждени</w:t>
      </w:r>
      <w:r>
        <w:rPr>
          <w:rFonts w:ascii="Times New Roman" w:hAnsi="Times New Roman"/>
          <w:sz w:val="28"/>
          <w:szCs w:val="28"/>
        </w:rPr>
        <w:t>я</w:t>
      </w:r>
      <w:r w:rsidRPr="006A08EA">
        <w:rPr>
          <w:rFonts w:ascii="Times New Roman" w:hAnsi="Times New Roman"/>
          <w:sz w:val="28"/>
          <w:szCs w:val="28"/>
        </w:rPr>
        <w:t>, составляет</w:t>
      </w:r>
      <w:r>
        <w:rPr>
          <w:rFonts w:ascii="Times New Roman" w:hAnsi="Times New Roman"/>
          <w:sz w:val="28"/>
          <w:szCs w:val="28"/>
        </w:rPr>
        <w:t xml:space="preserve"> до</w:t>
      </w:r>
      <w:r w:rsidRPr="006A08EA">
        <w:rPr>
          <w:rFonts w:ascii="Times New Roman" w:hAnsi="Times New Roman"/>
          <w:sz w:val="28"/>
          <w:szCs w:val="28"/>
        </w:rPr>
        <w:t xml:space="preserve"> </w:t>
      </w:r>
      <w:r>
        <w:rPr>
          <w:rFonts w:ascii="Times New Roman" w:hAnsi="Times New Roman"/>
          <w:sz w:val="28"/>
          <w:szCs w:val="28"/>
        </w:rPr>
        <w:t>24</w:t>
      </w:r>
      <w:r w:rsidRPr="006A08EA">
        <w:rPr>
          <w:rFonts w:ascii="Times New Roman" w:hAnsi="Times New Roman"/>
          <w:sz w:val="28"/>
          <w:szCs w:val="28"/>
        </w:rPr>
        <w:t xml:space="preserve"> д</w:t>
      </w:r>
      <w:r>
        <w:rPr>
          <w:rFonts w:ascii="Times New Roman" w:hAnsi="Times New Roman"/>
          <w:sz w:val="28"/>
          <w:szCs w:val="28"/>
        </w:rPr>
        <w:t>олжностных окладов руководителя учреждения</w:t>
      </w:r>
      <w:r w:rsidRPr="006A08EA">
        <w:rPr>
          <w:rFonts w:ascii="Times New Roman" w:hAnsi="Times New Roman"/>
          <w:sz w:val="28"/>
          <w:szCs w:val="28"/>
        </w:rPr>
        <w:t xml:space="preserve"> в год</w:t>
      </w:r>
      <w:r>
        <w:rPr>
          <w:rFonts w:ascii="Times New Roman" w:hAnsi="Times New Roman"/>
          <w:sz w:val="28"/>
          <w:szCs w:val="28"/>
        </w:rPr>
        <w:t>,</w:t>
      </w:r>
      <w:r w:rsidRPr="006A08EA">
        <w:rPr>
          <w:rFonts w:ascii="Times New Roman" w:hAnsi="Times New Roman"/>
          <w:sz w:val="28"/>
          <w:szCs w:val="28"/>
        </w:rPr>
        <w:t xml:space="preserve">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roofErr w:type="gramEnd"/>
    </w:p>
    <w:p w:rsidR="008D1DCE" w:rsidRPr="00E167EE" w:rsidRDefault="008D1DCE" w:rsidP="008D1DCE">
      <w:pPr>
        <w:pStyle w:val="ConsPlusNormal"/>
        <w:widowControl/>
        <w:ind w:firstLine="540"/>
        <w:jc w:val="both"/>
      </w:pPr>
      <w:r w:rsidRPr="006A08EA">
        <w:rPr>
          <w:rFonts w:ascii="Times New Roman" w:hAnsi="Times New Roman"/>
          <w:sz w:val="28"/>
          <w:szCs w:val="28"/>
        </w:rPr>
        <w:lastRenderedPageBreak/>
        <w:t>Сложившаяся к концу отчетного периода экономия бюджетных средств по стимул</w:t>
      </w:r>
      <w:r>
        <w:rPr>
          <w:rFonts w:ascii="Times New Roman" w:hAnsi="Times New Roman"/>
          <w:sz w:val="28"/>
          <w:szCs w:val="28"/>
        </w:rPr>
        <w:t>ирующим выплатам руководителям У</w:t>
      </w:r>
      <w:r w:rsidRPr="006A08EA">
        <w:rPr>
          <w:rFonts w:ascii="Times New Roman" w:hAnsi="Times New Roman"/>
          <w:sz w:val="28"/>
          <w:szCs w:val="28"/>
        </w:rPr>
        <w:t>чреждений может направляться на ст</w:t>
      </w:r>
      <w:r>
        <w:rPr>
          <w:rFonts w:ascii="Times New Roman" w:hAnsi="Times New Roman"/>
          <w:sz w:val="28"/>
          <w:szCs w:val="28"/>
        </w:rPr>
        <w:t>имулирование труда работников У</w:t>
      </w:r>
      <w:r w:rsidRPr="006A08EA">
        <w:rPr>
          <w:rFonts w:ascii="Times New Roman" w:hAnsi="Times New Roman"/>
          <w:sz w:val="28"/>
          <w:szCs w:val="28"/>
        </w:rPr>
        <w:t xml:space="preserve">чреждений. Направление указанных средств на иные цели осуществляется по согласованию с </w:t>
      </w:r>
      <w:r>
        <w:rPr>
          <w:rFonts w:ascii="Times New Roman" w:hAnsi="Times New Roman" w:cs="Times New Roman"/>
          <w:sz w:val="28"/>
          <w:szCs w:val="28"/>
        </w:rPr>
        <w:t>администрацией</w:t>
      </w:r>
      <w:r w:rsidRPr="000573DF">
        <w:rPr>
          <w:rFonts w:ascii="Times New Roman" w:hAnsi="Times New Roman" w:cs="Times New Roman"/>
          <w:sz w:val="28"/>
          <w:szCs w:val="28"/>
        </w:rPr>
        <w:t xml:space="preserve"> Каменского сельсовета</w:t>
      </w:r>
      <w:r w:rsidRPr="006A08EA">
        <w:rPr>
          <w:rFonts w:ascii="Times New Roman" w:hAnsi="Times New Roman"/>
          <w:sz w:val="28"/>
          <w:szCs w:val="28"/>
        </w:rPr>
        <w:t>.</w:t>
      </w:r>
    </w:p>
    <w:p w:rsidR="008D1DCE" w:rsidRPr="00C852A7" w:rsidRDefault="008D1DCE" w:rsidP="008D1DCE">
      <w:pPr>
        <w:pStyle w:val="ConsPlusNormal"/>
        <w:widowControl/>
        <w:ind w:firstLine="540"/>
        <w:jc w:val="both"/>
        <w:rPr>
          <w:rFonts w:ascii="Times New Roman" w:hAnsi="Times New Roman"/>
          <w:sz w:val="28"/>
          <w:szCs w:val="28"/>
        </w:rPr>
      </w:pPr>
      <w:r w:rsidRPr="00C852A7">
        <w:rPr>
          <w:rFonts w:ascii="Times New Roman" w:hAnsi="Times New Roman"/>
          <w:sz w:val="28"/>
          <w:szCs w:val="28"/>
        </w:rPr>
        <w:t>4.</w:t>
      </w:r>
      <w:r>
        <w:rPr>
          <w:rFonts w:ascii="Times New Roman" w:hAnsi="Times New Roman"/>
          <w:sz w:val="28"/>
          <w:szCs w:val="28"/>
        </w:rPr>
        <w:t>4</w:t>
      </w:r>
      <w:r w:rsidRPr="00C852A7">
        <w:rPr>
          <w:rFonts w:ascii="Times New Roman" w:hAnsi="Times New Roman"/>
          <w:sz w:val="28"/>
          <w:szCs w:val="28"/>
        </w:rPr>
        <w:t>. Конкретный размер выплат стимулирующего характера руководител</w:t>
      </w:r>
      <w:r>
        <w:rPr>
          <w:rFonts w:ascii="Times New Roman" w:hAnsi="Times New Roman"/>
          <w:sz w:val="28"/>
          <w:szCs w:val="28"/>
        </w:rPr>
        <w:t>ю</w:t>
      </w:r>
      <w:r w:rsidRPr="00C852A7">
        <w:rPr>
          <w:rFonts w:ascii="Times New Roman" w:hAnsi="Times New Roman"/>
          <w:sz w:val="28"/>
          <w:szCs w:val="28"/>
        </w:rPr>
        <w:t xml:space="preserve"> учреждени</w:t>
      </w:r>
      <w:r>
        <w:rPr>
          <w:rFonts w:ascii="Times New Roman" w:hAnsi="Times New Roman"/>
          <w:sz w:val="28"/>
          <w:szCs w:val="28"/>
        </w:rPr>
        <w:t>я</w:t>
      </w:r>
      <w:r w:rsidRPr="00C852A7">
        <w:rPr>
          <w:rFonts w:ascii="Times New Roman" w:hAnsi="Times New Roman"/>
          <w:sz w:val="28"/>
          <w:szCs w:val="28"/>
        </w:rPr>
        <w:t xml:space="preserve"> устанавливается </w:t>
      </w:r>
      <w:r>
        <w:rPr>
          <w:rFonts w:ascii="Times New Roman" w:hAnsi="Times New Roman"/>
          <w:sz w:val="28"/>
          <w:szCs w:val="28"/>
        </w:rPr>
        <w:t xml:space="preserve">администрацией </w:t>
      </w:r>
      <w:r w:rsidRPr="00D1321E">
        <w:rPr>
          <w:rFonts w:ascii="Times New Roman" w:hAnsi="Times New Roman" w:cs="Times New Roman"/>
          <w:sz w:val="28"/>
          <w:szCs w:val="28"/>
        </w:rPr>
        <w:t>Каменского сельсовета</w:t>
      </w:r>
      <w:r>
        <w:rPr>
          <w:rFonts w:ascii="Times New Roman" w:hAnsi="Times New Roman"/>
          <w:sz w:val="28"/>
          <w:szCs w:val="28"/>
        </w:rPr>
        <w:t>.</w:t>
      </w:r>
    </w:p>
    <w:p w:rsidR="008D1DCE" w:rsidRDefault="008D1DCE" w:rsidP="008D1DCE">
      <w:pPr>
        <w:pStyle w:val="ConsPlusNormal"/>
        <w:widowControl/>
        <w:ind w:firstLine="540"/>
        <w:jc w:val="both"/>
        <w:rPr>
          <w:rFonts w:ascii="Times New Roman" w:hAnsi="Times New Roman"/>
          <w:sz w:val="28"/>
          <w:szCs w:val="28"/>
        </w:rPr>
      </w:pPr>
      <w:r w:rsidRPr="00C852A7">
        <w:rPr>
          <w:rFonts w:ascii="Times New Roman" w:hAnsi="Times New Roman"/>
          <w:sz w:val="28"/>
          <w:szCs w:val="28"/>
        </w:rPr>
        <w:t xml:space="preserve">Конкретный размер выплат стимулирующего характера </w:t>
      </w:r>
      <w:r>
        <w:rPr>
          <w:rFonts w:ascii="Times New Roman" w:hAnsi="Times New Roman"/>
          <w:sz w:val="28"/>
          <w:szCs w:val="28"/>
        </w:rPr>
        <w:t xml:space="preserve">главному бухгалтеру </w:t>
      </w:r>
      <w:r w:rsidRPr="00C852A7">
        <w:rPr>
          <w:rFonts w:ascii="Times New Roman" w:hAnsi="Times New Roman"/>
          <w:sz w:val="28"/>
          <w:szCs w:val="28"/>
        </w:rPr>
        <w:t>учреждени</w:t>
      </w:r>
      <w:r>
        <w:rPr>
          <w:rFonts w:ascii="Times New Roman" w:hAnsi="Times New Roman"/>
          <w:sz w:val="28"/>
          <w:szCs w:val="28"/>
        </w:rPr>
        <w:t>я</w:t>
      </w:r>
      <w:r w:rsidRPr="00C852A7">
        <w:rPr>
          <w:rFonts w:ascii="Times New Roman" w:hAnsi="Times New Roman"/>
          <w:sz w:val="28"/>
          <w:szCs w:val="28"/>
        </w:rPr>
        <w:t xml:space="preserve"> устанавливается руководителем учреждения.</w:t>
      </w:r>
    </w:p>
    <w:p w:rsidR="008D1DCE" w:rsidRPr="006A08EA" w:rsidRDefault="008D1DCE" w:rsidP="008D1DCE">
      <w:pPr>
        <w:pStyle w:val="ConsPlusNormal"/>
        <w:widowControl/>
        <w:ind w:firstLine="540"/>
        <w:jc w:val="both"/>
        <w:rPr>
          <w:rFonts w:ascii="Times New Roman" w:hAnsi="Times New Roman"/>
          <w:sz w:val="28"/>
          <w:szCs w:val="28"/>
        </w:rPr>
      </w:pPr>
      <w:r w:rsidRPr="006A08EA">
        <w:rPr>
          <w:rFonts w:ascii="Times New Roman" w:hAnsi="Times New Roman"/>
          <w:sz w:val="28"/>
          <w:szCs w:val="28"/>
        </w:rPr>
        <w:t>4.</w:t>
      </w:r>
      <w:r>
        <w:rPr>
          <w:rFonts w:ascii="Times New Roman" w:hAnsi="Times New Roman"/>
          <w:sz w:val="28"/>
          <w:szCs w:val="28"/>
        </w:rPr>
        <w:t>5.</w:t>
      </w:r>
      <w:r w:rsidRPr="006A08EA">
        <w:rPr>
          <w:rFonts w:ascii="Times New Roman" w:hAnsi="Times New Roman"/>
          <w:sz w:val="28"/>
          <w:szCs w:val="28"/>
        </w:rPr>
        <w:t xml:space="preserve"> Выплаты стимулирующего характера устанавливаются за каждый вид выплат раздельно.</w:t>
      </w:r>
    </w:p>
    <w:p w:rsidR="008D1DCE" w:rsidRPr="004D4699" w:rsidRDefault="008D1DCE" w:rsidP="008D1DCE">
      <w:pPr>
        <w:pStyle w:val="ConsPlusNormal"/>
        <w:widowControl/>
        <w:ind w:firstLine="540"/>
        <w:jc w:val="both"/>
        <w:rPr>
          <w:rFonts w:ascii="Times New Roman" w:hAnsi="Times New Roman"/>
          <w:sz w:val="28"/>
          <w:szCs w:val="28"/>
        </w:rPr>
      </w:pPr>
      <w:hyperlink r:id="rId14" w:history="1">
        <w:r w:rsidRPr="004D4699">
          <w:rPr>
            <w:rFonts w:ascii="Times New Roman" w:hAnsi="Times New Roman"/>
            <w:sz w:val="28"/>
            <w:szCs w:val="28"/>
          </w:rPr>
          <w:t>Виды выплат</w:t>
        </w:r>
      </w:hyperlink>
      <w:r w:rsidRPr="004D4699">
        <w:rPr>
          <w:rFonts w:ascii="Times New Roman" w:hAnsi="Times New Roman"/>
          <w:sz w:val="28"/>
          <w:szCs w:val="28"/>
        </w:rPr>
        <w:t xml:space="preserve"> стимулирующего характера, размер и условия их осуществления, критерии оценки результативности и качества деятельности Учреждения для руководителя и </w:t>
      </w:r>
      <w:r>
        <w:rPr>
          <w:rFonts w:ascii="Times New Roman" w:hAnsi="Times New Roman"/>
          <w:sz w:val="28"/>
          <w:szCs w:val="28"/>
        </w:rPr>
        <w:t>главного бухгалтера</w:t>
      </w:r>
      <w:r w:rsidRPr="004D4699">
        <w:rPr>
          <w:rFonts w:ascii="Times New Roman" w:hAnsi="Times New Roman"/>
          <w:sz w:val="28"/>
          <w:szCs w:val="28"/>
        </w:rPr>
        <w:t xml:space="preserve"> определяются согласно </w:t>
      </w:r>
      <w:r w:rsidRPr="00E33CEC">
        <w:rPr>
          <w:rFonts w:ascii="Times New Roman" w:hAnsi="Times New Roman"/>
          <w:sz w:val="28"/>
          <w:szCs w:val="28"/>
          <w:u w:val="single"/>
        </w:rPr>
        <w:t>приложению № 2</w:t>
      </w:r>
      <w:r w:rsidRPr="004D4699">
        <w:rPr>
          <w:rFonts w:ascii="Times New Roman" w:hAnsi="Times New Roman"/>
          <w:sz w:val="28"/>
          <w:szCs w:val="28"/>
        </w:rPr>
        <w:t xml:space="preserve"> к настоящему Положению.</w:t>
      </w:r>
    </w:p>
    <w:p w:rsidR="008D1DCE" w:rsidRPr="0064032F" w:rsidRDefault="008D1DCE" w:rsidP="008D1DCE">
      <w:pPr>
        <w:pStyle w:val="ConsPlusNormal"/>
        <w:widowControl/>
        <w:ind w:firstLine="540"/>
        <w:jc w:val="both"/>
        <w:rPr>
          <w:rFonts w:ascii="Times New Roman" w:hAnsi="Times New Roman"/>
          <w:sz w:val="28"/>
          <w:szCs w:val="28"/>
        </w:rPr>
      </w:pPr>
      <w:hyperlink r:id="rId15" w:history="1">
        <w:r w:rsidRPr="004D4699">
          <w:rPr>
            <w:rFonts w:ascii="Times New Roman" w:hAnsi="Times New Roman"/>
            <w:sz w:val="28"/>
            <w:szCs w:val="28"/>
          </w:rPr>
          <w:t>Размер персональных выплат</w:t>
        </w:r>
      </w:hyperlink>
      <w:r w:rsidRPr="004D4699">
        <w:rPr>
          <w:rFonts w:ascii="Times New Roman" w:hAnsi="Times New Roman"/>
          <w:sz w:val="28"/>
          <w:szCs w:val="28"/>
        </w:rPr>
        <w:t xml:space="preserve"> руководителю и главному бухгалтеру определяется согласно </w:t>
      </w:r>
      <w:r w:rsidRPr="00E33CEC">
        <w:rPr>
          <w:rFonts w:ascii="Times New Roman" w:hAnsi="Times New Roman"/>
          <w:sz w:val="28"/>
          <w:szCs w:val="28"/>
          <w:u w:val="single"/>
        </w:rPr>
        <w:t>приложению № 3</w:t>
      </w:r>
      <w:r w:rsidRPr="004D4699">
        <w:rPr>
          <w:rFonts w:ascii="Times New Roman" w:hAnsi="Times New Roman"/>
          <w:sz w:val="28"/>
          <w:szCs w:val="28"/>
        </w:rPr>
        <w:t xml:space="preserve"> к настоящему Положению.</w:t>
      </w:r>
    </w:p>
    <w:p w:rsidR="008D1DCE" w:rsidRPr="006A08EA" w:rsidRDefault="008D1DCE" w:rsidP="008D1DCE">
      <w:pPr>
        <w:pStyle w:val="ConsPlusNormal"/>
        <w:widowControl/>
        <w:ind w:firstLine="540"/>
        <w:jc w:val="both"/>
        <w:rPr>
          <w:rFonts w:ascii="Times New Roman" w:hAnsi="Times New Roman"/>
          <w:sz w:val="28"/>
          <w:szCs w:val="28"/>
        </w:rPr>
      </w:pPr>
      <w:r w:rsidRPr="006A08EA">
        <w:rPr>
          <w:rFonts w:ascii="Times New Roman" w:hAnsi="Times New Roman"/>
          <w:sz w:val="28"/>
          <w:szCs w:val="28"/>
        </w:rPr>
        <w:t>4.</w:t>
      </w:r>
      <w:r>
        <w:rPr>
          <w:rFonts w:ascii="Times New Roman" w:hAnsi="Times New Roman"/>
          <w:sz w:val="28"/>
          <w:szCs w:val="28"/>
        </w:rPr>
        <w:t>6</w:t>
      </w:r>
      <w:r w:rsidRPr="006A08EA">
        <w:rPr>
          <w:rFonts w:ascii="Times New Roman" w:hAnsi="Times New Roman"/>
          <w:sz w:val="28"/>
          <w:szCs w:val="28"/>
        </w:rPr>
        <w:t xml:space="preserve">. При выплатах по итогам работы </w:t>
      </w:r>
      <w:r>
        <w:rPr>
          <w:rFonts w:ascii="Times New Roman" w:hAnsi="Times New Roman"/>
          <w:sz w:val="28"/>
          <w:szCs w:val="28"/>
        </w:rPr>
        <w:t xml:space="preserve">за год </w:t>
      </w:r>
      <w:r w:rsidRPr="006A08EA">
        <w:rPr>
          <w:rFonts w:ascii="Times New Roman" w:hAnsi="Times New Roman"/>
          <w:sz w:val="28"/>
          <w:szCs w:val="28"/>
        </w:rPr>
        <w:t>учитываются:</w:t>
      </w:r>
    </w:p>
    <w:p w:rsidR="008D1DCE" w:rsidRPr="006A08EA" w:rsidRDefault="008D1DCE" w:rsidP="008D1DCE">
      <w:pPr>
        <w:pStyle w:val="ConsPlusNormal"/>
        <w:widowControl/>
        <w:ind w:firstLine="540"/>
        <w:jc w:val="both"/>
        <w:rPr>
          <w:rFonts w:ascii="Times New Roman" w:hAnsi="Times New Roman"/>
          <w:sz w:val="28"/>
          <w:szCs w:val="28"/>
        </w:rPr>
      </w:pPr>
      <w:r>
        <w:rPr>
          <w:rFonts w:ascii="Times New Roman" w:hAnsi="Times New Roman"/>
          <w:sz w:val="28"/>
          <w:szCs w:val="28"/>
        </w:rPr>
        <w:t>- эффективность использования</w:t>
      </w:r>
      <w:r w:rsidRPr="006A08EA">
        <w:rPr>
          <w:rFonts w:ascii="Times New Roman" w:hAnsi="Times New Roman"/>
          <w:sz w:val="28"/>
          <w:szCs w:val="28"/>
        </w:rPr>
        <w:t xml:space="preserve"> бюджетных средств</w:t>
      </w:r>
      <w:r>
        <w:rPr>
          <w:rFonts w:ascii="Times New Roman" w:hAnsi="Times New Roman"/>
          <w:sz w:val="28"/>
          <w:szCs w:val="28"/>
        </w:rPr>
        <w:t xml:space="preserve"> и оптимизация расходов</w:t>
      </w:r>
      <w:r w:rsidRPr="006A08EA">
        <w:rPr>
          <w:rFonts w:ascii="Times New Roman" w:hAnsi="Times New Roman"/>
          <w:sz w:val="28"/>
          <w:szCs w:val="28"/>
        </w:rPr>
        <w:t>;</w:t>
      </w:r>
    </w:p>
    <w:p w:rsidR="008D1DCE" w:rsidRDefault="008D1DCE" w:rsidP="008D1DCE">
      <w:pPr>
        <w:pStyle w:val="ConsPlusNormal"/>
        <w:widowControl/>
        <w:ind w:firstLine="540"/>
        <w:jc w:val="both"/>
        <w:rPr>
          <w:rFonts w:ascii="Times New Roman" w:hAnsi="Times New Roman"/>
          <w:sz w:val="28"/>
          <w:szCs w:val="28"/>
        </w:rPr>
      </w:pPr>
      <w:r>
        <w:rPr>
          <w:rFonts w:ascii="Times New Roman" w:hAnsi="Times New Roman"/>
          <w:sz w:val="28"/>
          <w:szCs w:val="28"/>
        </w:rPr>
        <w:t xml:space="preserve">- </w:t>
      </w:r>
      <w:r w:rsidRPr="006A08EA">
        <w:rPr>
          <w:rFonts w:ascii="Times New Roman" w:hAnsi="Times New Roman"/>
          <w:sz w:val="28"/>
          <w:szCs w:val="28"/>
        </w:rPr>
        <w:t>участие в инновационной деятельности;</w:t>
      </w:r>
    </w:p>
    <w:p w:rsidR="008D1DCE" w:rsidRPr="003026D4" w:rsidRDefault="008D1DCE" w:rsidP="008D1DCE">
      <w:pPr>
        <w:pStyle w:val="ConsPlusNormal"/>
        <w:widowControl/>
        <w:ind w:firstLine="540"/>
        <w:jc w:val="both"/>
        <w:rPr>
          <w:rFonts w:ascii="Times New Roman" w:hAnsi="Times New Roman"/>
          <w:sz w:val="28"/>
          <w:szCs w:val="28"/>
        </w:rPr>
      </w:pPr>
      <w:r>
        <w:rPr>
          <w:rFonts w:ascii="Times New Roman" w:hAnsi="Times New Roman"/>
          <w:sz w:val="28"/>
          <w:szCs w:val="28"/>
        </w:rPr>
        <w:t xml:space="preserve">- </w:t>
      </w:r>
      <w:r w:rsidRPr="00601E77">
        <w:rPr>
          <w:rFonts w:ascii="Times New Roman" w:hAnsi="Times New Roman"/>
          <w:sz w:val="28"/>
          <w:szCs w:val="28"/>
        </w:rPr>
        <w:t>участие в реализации национальных проектов</w:t>
      </w:r>
      <w:r w:rsidRPr="003026D4">
        <w:rPr>
          <w:rFonts w:ascii="Times New Roman" w:hAnsi="Times New Roman"/>
          <w:sz w:val="28"/>
          <w:szCs w:val="28"/>
        </w:rPr>
        <w:t>;</w:t>
      </w:r>
    </w:p>
    <w:p w:rsidR="008D1DCE" w:rsidRPr="006A08EA" w:rsidRDefault="008D1DCE" w:rsidP="008D1DCE">
      <w:pPr>
        <w:pStyle w:val="ConsPlusNormal"/>
        <w:widowControl/>
        <w:ind w:firstLine="540"/>
        <w:jc w:val="both"/>
        <w:rPr>
          <w:rFonts w:ascii="Times New Roman" w:hAnsi="Times New Roman"/>
          <w:sz w:val="28"/>
          <w:szCs w:val="28"/>
        </w:rPr>
      </w:pPr>
      <w:r>
        <w:rPr>
          <w:rFonts w:ascii="Times New Roman" w:hAnsi="Times New Roman"/>
          <w:sz w:val="28"/>
          <w:szCs w:val="28"/>
        </w:rPr>
        <w:t xml:space="preserve">- качественная </w:t>
      </w:r>
      <w:r w:rsidRPr="006A08EA">
        <w:rPr>
          <w:rFonts w:ascii="Times New Roman" w:hAnsi="Times New Roman"/>
          <w:sz w:val="28"/>
          <w:szCs w:val="28"/>
        </w:rPr>
        <w:t>организация и проведение работ, мероприятий.</w:t>
      </w:r>
    </w:p>
    <w:p w:rsidR="008D1DCE" w:rsidRDefault="008D1DCE" w:rsidP="008D1DCE">
      <w:pPr>
        <w:pStyle w:val="ConsPlusNormal"/>
        <w:widowControl/>
        <w:ind w:firstLine="540"/>
        <w:jc w:val="both"/>
        <w:rPr>
          <w:rFonts w:ascii="Times New Roman" w:hAnsi="Times New Roman"/>
          <w:sz w:val="28"/>
          <w:szCs w:val="28"/>
        </w:rPr>
      </w:pPr>
      <w:hyperlink r:id="rId16" w:history="1">
        <w:r w:rsidRPr="001B6722">
          <w:rPr>
            <w:rFonts w:ascii="Times New Roman" w:hAnsi="Times New Roman"/>
            <w:sz w:val="28"/>
            <w:szCs w:val="28"/>
          </w:rPr>
          <w:t>Размер выплат</w:t>
        </w:r>
      </w:hyperlink>
      <w:r w:rsidRPr="006A08EA">
        <w:rPr>
          <w:rFonts w:ascii="Times New Roman" w:hAnsi="Times New Roman"/>
          <w:sz w:val="28"/>
          <w:szCs w:val="28"/>
        </w:rPr>
        <w:t xml:space="preserve"> </w:t>
      </w:r>
      <w:r w:rsidRPr="0064032F">
        <w:rPr>
          <w:rFonts w:ascii="Times New Roman" w:hAnsi="Times New Roman"/>
          <w:sz w:val="28"/>
          <w:szCs w:val="28"/>
        </w:rPr>
        <w:t xml:space="preserve">по итогам работы </w:t>
      </w:r>
      <w:r>
        <w:rPr>
          <w:rFonts w:ascii="Times New Roman" w:hAnsi="Times New Roman"/>
          <w:sz w:val="28"/>
          <w:szCs w:val="28"/>
        </w:rPr>
        <w:t xml:space="preserve">за полугодие, год </w:t>
      </w:r>
      <w:r w:rsidRPr="0064032F">
        <w:rPr>
          <w:rFonts w:ascii="Times New Roman" w:hAnsi="Times New Roman"/>
          <w:sz w:val="28"/>
          <w:szCs w:val="28"/>
        </w:rPr>
        <w:t>руководител</w:t>
      </w:r>
      <w:r>
        <w:rPr>
          <w:rFonts w:ascii="Times New Roman" w:hAnsi="Times New Roman"/>
          <w:sz w:val="28"/>
          <w:szCs w:val="28"/>
        </w:rPr>
        <w:t>ю и главному бухгалтеру</w:t>
      </w:r>
      <w:r w:rsidRPr="0064032F">
        <w:rPr>
          <w:rFonts w:ascii="Times New Roman" w:hAnsi="Times New Roman"/>
          <w:sz w:val="28"/>
          <w:szCs w:val="28"/>
        </w:rPr>
        <w:t xml:space="preserve"> опр</w:t>
      </w:r>
      <w:r>
        <w:rPr>
          <w:rFonts w:ascii="Times New Roman" w:hAnsi="Times New Roman"/>
          <w:sz w:val="28"/>
          <w:szCs w:val="28"/>
        </w:rPr>
        <w:t xml:space="preserve">еделяется согласно </w:t>
      </w:r>
      <w:r w:rsidRPr="00E33CEC">
        <w:rPr>
          <w:rFonts w:ascii="Times New Roman" w:hAnsi="Times New Roman"/>
          <w:sz w:val="28"/>
          <w:szCs w:val="28"/>
          <w:u w:val="single"/>
        </w:rPr>
        <w:t>приложению №</w:t>
      </w:r>
      <w:r>
        <w:rPr>
          <w:rFonts w:ascii="Times New Roman" w:hAnsi="Times New Roman"/>
          <w:sz w:val="28"/>
          <w:szCs w:val="28"/>
          <w:u w:val="single"/>
        </w:rPr>
        <w:t xml:space="preserve"> </w:t>
      </w:r>
      <w:r w:rsidRPr="00E33CEC">
        <w:rPr>
          <w:rFonts w:ascii="Times New Roman" w:hAnsi="Times New Roman"/>
          <w:sz w:val="28"/>
          <w:szCs w:val="28"/>
          <w:u w:val="single"/>
        </w:rPr>
        <w:t>4</w:t>
      </w:r>
      <w:r w:rsidRPr="0064032F">
        <w:rPr>
          <w:rFonts w:ascii="Times New Roman" w:hAnsi="Times New Roman"/>
          <w:sz w:val="28"/>
          <w:szCs w:val="28"/>
        </w:rPr>
        <w:t xml:space="preserve"> к настоящему Положению.</w:t>
      </w:r>
    </w:p>
    <w:p w:rsidR="008D1DCE" w:rsidRPr="00DA6243" w:rsidRDefault="008D1DCE" w:rsidP="008D1DC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Выплаты по итогам работы для руководителя и главного бухгалтера осуществляются два раза в год по итогам работы за полугодие.</w:t>
      </w:r>
    </w:p>
    <w:p w:rsidR="008D1DCE" w:rsidRPr="00DA6243" w:rsidRDefault="008D1DCE" w:rsidP="008D1DCE">
      <w:pPr>
        <w:pStyle w:val="ConsPlusNormal"/>
        <w:widowControl/>
        <w:ind w:firstLine="540"/>
        <w:jc w:val="both"/>
        <w:rPr>
          <w:rFonts w:ascii="Times New Roman" w:hAnsi="Times New Roman" w:cs="Times New Roman"/>
          <w:sz w:val="28"/>
          <w:szCs w:val="28"/>
        </w:rPr>
      </w:pPr>
      <w:r w:rsidRPr="00DA6243">
        <w:rPr>
          <w:rFonts w:ascii="Times New Roman" w:hAnsi="Times New Roman" w:cs="Times New Roman"/>
        </w:rPr>
        <w:tab/>
      </w:r>
      <w:r w:rsidRPr="00DA6243">
        <w:rPr>
          <w:rFonts w:ascii="Times New Roman" w:hAnsi="Times New Roman" w:cs="Times New Roman"/>
          <w:sz w:val="28"/>
          <w:szCs w:val="28"/>
        </w:rPr>
        <w:t xml:space="preserve">4.7. Выплаты стимулирующего характера, за исключением персональных выплат и выплат по итогам работы за полугодие, год, руководителю учреждения и </w:t>
      </w:r>
      <w:r>
        <w:rPr>
          <w:rFonts w:ascii="Times New Roman" w:hAnsi="Times New Roman" w:cs="Times New Roman"/>
          <w:sz w:val="28"/>
          <w:szCs w:val="28"/>
        </w:rPr>
        <w:t>главному бухгалтеру</w:t>
      </w:r>
      <w:r w:rsidRPr="00DA6243">
        <w:rPr>
          <w:rFonts w:ascii="Times New Roman" w:hAnsi="Times New Roman" w:cs="Times New Roman"/>
          <w:sz w:val="28"/>
          <w:szCs w:val="28"/>
        </w:rPr>
        <w:t xml:space="preserve"> устанавливаются ежеквартально по результатам оценки результативности и качества деятельности </w:t>
      </w:r>
      <w:r>
        <w:rPr>
          <w:rFonts w:ascii="Times New Roman" w:hAnsi="Times New Roman" w:cs="Times New Roman"/>
          <w:sz w:val="28"/>
          <w:szCs w:val="28"/>
        </w:rPr>
        <w:t>У</w:t>
      </w:r>
      <w:r w:rsidRPr="00DA6243">
        <w:rPr>
          <w:rFonts w:ascii="Times New Roman" w:hAnsi="Times New Roman" w:cs="Times New Roman"/>
          <w:sz w:val="28"/>
          <w:szCs w:val="28"/>
        </w:rPr>
        <w:t>чреждения в предыдущем квартале и выплачиваются ежемесячно</w:t>
      </w:r>
      <w:r>
        <w:rPr>
          <w:rFonts w:ascii="Times New Roman" w:hAnsi="Times New Roman" w:cs="Times New Roman"/>
          <w:sz w:val="28"/>
          <w:szCs w:val="28"/>
        </w:rPr>
        <w:t xml:space="preserve"> в процентах от должностного оклада</w:t>
      </w:r>
      <w:r w:rsidRPr="00DA6243">
        <w:rPr>
          <w:rFonts w:ascii="Times New Roman" w:hAnsi="Times New Roman" w:cs="Times New Roman"/>
          <w:sz w:val="28"/>
          <w:szCs w:val="28"/>
        </w:rPr>
        <w:t>.</w:t>
      </w:r>
    </w:p>
    <w:p w:rsidR="008D1DCE" w:rsidRPr="006A08EA" w:rsidRDefault="008D1DCE" w:rsidP="008D1DCE">
      <w:pPr>
        <w:pStyle w:val="ConsPlusNormal"/>
        <w:widowControl/>
        <w:ind w:firstLine="540"/>
        <w:jc w:val="both"/>
        <w:rPr>
          <w:rFonts w:ascii="Times New Roman" w:hAnsi="Times New Roman"/>
          <w:sz w:val="28"/>
          <w:szCs w:val="28"/>
        </w:rPr>
      </w:pPr>
      <w:r>
        <w:rPr>
          <w:rFonts w:ascii="Times New Roman" w:hAnsi="Times New Roman"/>
          <w:sz w:val="28"/>
          <w:szCs w:val="28"/>
        </w:rPr>
        <w:t>4.8.</w:t>
      </w:r>
      <w:r w:rsidRPr="006A08EA">
        <w:rPr>
          <w:rFonts w:ascii="Times New Roman" w:hAnsi="Times New Roman"/>
          <w:sz w:val="28"/>
          <w:szCs w:val="28"/>
        </w:rPr>
        <w:t xml:space="preserve"> Размер выплат по итогам работы максимальным размером не ограничивается.</w:t>
      </w:r>
    </w:p>
    <w:p w:rsidR="008D1DCE" w:rsidRPr="006A08EA" w:rsidRDefault="008D1DCE" w:rsidP="008D1DCE">
      <w:pPr>
        <w:pStyle w:val="ConsPlusNormal"/>
        <w:widowControl/>
        <w:ind w:firstLine="540"/>
        <w:jc w:val="both"/>
        <w:rPr>
          <w:rFonts w:ascii="Times New Roman" w:hAnsi="Times New Roman"/>
          <w:sz w:val="28"/>
          <w:szCs w:val="28"/>
        </w:rPr>
      </w:pPr>
      <w:r>
        <w:rPr>
          <w:rFonts w:ascii="Times New Roman" w:hAnsi="Times New Roman"/>
          <w:sz w:val="28"/>
          <w:szCs w:val="28"/>
        </w:rPr>
        <w:t>4.9</w:t>
      </w:r>
      <w:r w:rsidRPr="006A08EA">
        <w:rPr>
          <w:rFonts w:ascii="Times New Roman" w:hAnsi="Times New Roman"/>
          <w:sz w:val="28"/>
          <w:szCs w:val="28"/>
        </w:rPr>
        <w:t xml:space="preserve">. </w:t>
      </w:r>
      <w:r>
        <w:rPr>
          <w:rFonts w:ascii="Times New Roman" w:hAnsi="Times New Roman"/>
          <w:sz w:val="28"/>
          <w:szCs w:val="28"/>
        </w:rPr>
        <w:t>Главному бухгалтеру</w:t>
      </w:r>
      <w:r w:rsidRPr="006A08EA">
        <w:rPr>
          <w:rFonts w:ascii="Times New Roman" w:hAnsi="Times New Roman"/>
          <w:sz w:val="28"/>
          <w:szCs w:val="28"/>
        </w:rPr>
        <w:t xml:space="preserve"> сроки установления и размер стимулирующих выплат устанавливаются приказом</w:t>
      </w:r>
      <w:r>
        <w:rPr>
          <w:rFonts w:ascii="Times New Roman" w:hAnsi="Times New Roman"/>
          <w:sz w:val="28"/>
          <w:szCs w:val="28"/>
        </w:rPr>
        <w:t xml:space="preserve"> руководителя У</w:t>
      </w:r>
      <w:r w:rsidRPr="006A08EA">
        <w:rPr>
          <w:rFonts w:ascii="Times New Roman" w:hAnsi="Times New Roman"/>
          <w:sz w:val="28"/>
          <w:szCs w:val="28"/>
        </w:rPr>
        <w:t>чреждения.</w:t>
      </w:r>
    </w:p>
    <w:p w:rsidR="008D1DCE" w:rsidRDefault="008D1DCE" w:rsidP="008D1DCE">
      <w:pPr>
        <w:autoSpaceDE w:val="0"/>
        <w:autoSpaceDN w:val="0"/>
        <w:adjustRightInd w:val="0"/>
        <w:ind w:firstLine="540"/>
        <w:jc w:val="both"/>
        <w:outlineLvl w:val="1"/>
        <w:rPr>
          <w:bCs/>
          <w:sz w:val="28"/>
          <w:szCs w:val="28"/>
        </w:rPr>
      </w:pPr>
      <w:r>
        <w:rPr>
          <w:sz w:val="28"/>
          <w:szCs w:val="28"/>
        </w:rPr>
        <w:t xml:space="preserve">4.10. </w:t>
      </w:r>
      <w:r w:rsidRPr="002B0C6E">
        <w:rPr>
          <w:bCs/>
          <w:sz w:val="28"/>
          <w:szCs w:val="28"/>
        </w:rPr>
        <w:t>Предельный уровень соотношения среднемесячной заработной платы руководителей, их заместителей, главных бухгалтеров муниципальных бюджетных и казенных учреждений и среднемесячной заработной платы работников учреждений (без учета заработной платы соответствующего руководителя, его заместителей, главного бухгалтера) устанавливается в кратности до 6</w:t>
      </w:r>
      <w:r>
        <w:rPr>
          <w:bCs/>
          <w:sz w:val="28"/>
          <w:szCs w:val="28"/>
        </w:rPr>
        <w:t>.</w:t>
      </w:r>
    </w:p>
    <w:p w:rsidR="008D1DCE" w:rsidRPr="00101425" w:rsidRDefault="008D1DCE" w:rsidP="008D1DCE">
      <w:pPr>
        <w:adjustRightInd w:val="0"/>
        <w:ind w:firstLine="540"/>
        <w:jc w:val="both"/>
        <w:rPr>
          <w:sz w:val="28"/>
          <w:szCs w:val="28"/>
          <w:lang w:eastAsia="en-US"/>
        </w:rPr>
      </w:pPr>
      <w:r>
        <w:rPr>
          <w:bCs/>
          <w:sz w:val="28"/>
          <w:szCs w:val="28"/>
        </w:rPr>
        <w:lastRenderedPageBreak/>
        <w:t xml:space="preserve">4.11. </w:t>
      </w:r>
      <w:r w:rsidRPr="00101425">
        <w:rPr>
          <w:sz w:val="28"/>
          <w:szCs w:val="28"/>
          <w:lang w:eastAsia="en-US"/>
        </w:rPr>
        <w:t xml:space="preserve">Для исчисления среднемесячной заработной платы руководителей, </w:t>
      </w:r>
      <w:r>
        <w:rPr>
          <w:sz w:val="28"/>
          <w:szCs w:val="28"/>
          <w:lang w:eastAsia="en-US"/>
        </w:rPr>
        <w:t>их заместителей</w:t>
      </w:r>
      <w:r w:rsidRPr="00101425">
        <w:rPr>
          <w:sz w:val="28"/>
          <w:szCs w:val="28"/>
          <w:lang w:eastAsia="en-US"/>
        </w:rPr>
        <w:t>, главных бухгалтеров</w:t>
      </w:r>
      <w:r>
        <w:rPr>
          <w:sz w:val="28"/>
          <w:szCs w:val="28"/>
          <w:lang w:eastAsia="en-US"/>
        </w:rPr>
        <w:t xml:space="preserve"> муниципальных, бюджетных и казенных </w:t>
      </w:r>
      <w:r w:rsidRPr="00101425">
        <w:rPr>
          <w:sz w:val="28"/>
          <w:szCs w:val="28"/>
          <w:lang w:eastAsia="en-US"/>
        </w:rPr>
        <w:t>учреждений</w:t>
      </w:r>
      <w:r>
        <w:rPr>
          <w:sz w:val="28"/>
          <w:szCs w:val="28"/>
          <w:lang w:eastAsia="en-US"/>
        </w:rPr>
        <w:t>,</w:t>
      </w:r>
      <w:r w:rsidRPr="00101425">
        <w:rPr>
          <w:sz w:val="28"/>
          <w:szCs w:val="28"/>
          <w:lang w:eastAsia="en-US"/>
        </w:rPr>
        <w:t xml:space="preserve"> формируемой за счет всех источников финансового обеспечения и рассчитываемой за </w:t>
      </w:r>
      <w:r>
        <w:rPr>
          <w:sz w:val="28"/>
          <w:szCs w:val="28"/>
          <w:lang w:eastAsia="en-US"/>
        </w:rPr>
        <w:t xml:space="preserve">предшествующий </w:t>
      </w:r>
      <w:r w:rsidRPr="00101425">
        <w:rPr>
          <w:sz w:val="28"/>
          <w:szCs w:val="28"/>
          <w:lang w:eastAsia="en-US"/>
        </w:rPr>
        <w:t xml:space="preserve">календарный год, и среднемесячной заработной платы работников </w:t>
      </w:r>
      <w:r>
        <w:rPr>
          <w:sz w:val="28"/>
          <w:szCs w:val="28"/>
          <w:lang w:eastAsia="en-US"/>
        </w:rPr>
        <w:t xml:space="preserve">учреждений, </w:t>
      </w:r>
      <w:r w:rsidRPr="00101425">
        <w:rPr>
          <w:sz w:val="28"/>
          <w:szCs w:val="28"/>
          <w:lang w:eastAsia="en-US"/>
        </w:rPr>
        <w:t>(без учета заработной платы руководителя, заместителей руководителя, главного бухгалтера) в целях определения предельного уровня их соотношения:</w:t>
      </w:r>
    </w:p>
    <w:p w:rsidR="008D1DCE" w:rsidRPr="00101425" w:rsidRDefault="008D1DCE" w:rsidP="008D1DCE">
      <w:pPr>
        <w:pStyle w:val="ConsTitle"/>
        <w:widowControl/>
        <w:ind w:right="0" w:firstLine="567"/>
        <w:jc w:val="both"/>
        <w:rPr>
          <w:rFonts w:ascii="Times New Roman" w:hAnsi="Times New Roman" w:cs="Times New Roman"/>
          <w:b w:val="0"/>
          <w:bCs w:val="0"/>
          <w:sz w:val="28"/>
          <w:szCs w:val="28"/>
        </w:rPr>
      </w:pPr>
      <w:r>
        <w:rPr>
          <w:rFonts w:ascii="Times New Roman" w:eastAsia="Calibri" w:hAnsi="Times New Roman" w:cs="Times New Roman"/>
          <w:b w:val="0"/>
          <w:bCs w:val="0"/>
          <w:sz w:val="28"/>
          <w:szCs w:val="28"/>
          <w:lang w:eastAsia="en-US"/>
        </w:rPr>
        <w:t xml:space="preserve"> </w:t>
      </w:r>
      <w:proofErr w:type="gramStart"/>
      <w:r w:rsidRPr="00101425">
        <w:rPr>
          <w:rFonts w:ascii="Times New Roman" w:eastAsia="Calibri" w:hAnsi="Times New Roman" w:cs="Times New Roman"/>
          <w:b w:val="0"/>
          <w:bCs w:val="0"/>
          <w:sz w:val="28"/>
          <w:szCs w:val="28"/>
          <w:lang w:eastAsia="en-US"/>
        </w:rPr>
        <w:t>среднемесячная за</w:t>
      </w:r>
      <w:r>
        <w:rPr>
          <w:rFonts w:ascii="Times New Roman" w:eastAsia="Calibri" w:hAnsi="Times New Roman" w:cs="Times New Roman"/>
          <w:b w:val="0"/>
          <w:bCs w:val="0"/>
          <w:sz w:val="28"/>
          <w:szCs w:val="28"/>
          <w:lang w:eastAsia="en-US"/>
        </w:rPr>
        <w:t xml:space="preserve">работная плата работников  учреждений, </w:t>
      </w:r>
      <w:r w:rsidRPr="00101425">
        <w:rPr>
          <w:rFonts w:ascii="Times New Roman" w:eastAsia="Calibri" w:hAnsi="Times New Roman" w:cs="Times New Roman"/>
          <w:b w:val="0"/>
          <w:bCs w:val="0"/>
          <w:sz w:val="28"/>
          <w:szCs w:val="28"/>
          <w:lang w:eastAsia="en-US"/>
        </w:rPr>
        <w:t>(без учета заработной платы руководителя, заместителей руководителя, главного бухгалтера) определяется путем деления суммы фактически начисленной заработной платы  таких работников списочного состава (без учета руководителя, заместителей руководителя, главного бухгалтера) на среднесписочную численность таких работников (без учета руководителя, заместителей руководителя, главного</w:t>
      </w:r>
      <w:r>
        <w:rPr>
          <w:rFonts w:ascii="Times New Roman" w:eastAsia="Calibri" w:hAnsi="Times New Roman" w:cs="Times New Roman"/>
          <w:b w:val="0"/>
          <w:bCs w:val="0"/>
          <w:sz w:val="28"/>
          <w:szCs w:val="28"/>
          <w:lang w:eastAsia="en-US"/>
        </w:rPr>
        <w:t xml:space="preserve"> бухгалтера) за предшествующий </w:t>
      </w:r>
      <w:r w:rsidRPr="00101425">
        <w:rPr>
          <w:rFonts w:ascii="Times New Roman" w:eastAsia="Calibri" w:hAnsi="Times New Roman" w:cs="Times New Roman"/>
          <w:b w:val="0"/>
          <w:bCs w:val="0"/>
          <w:sz w:val="28"/>
          <w:szCs w:val="28"/>
          <w:lang w:eastAsia="en-US"/>
        </w:rPr>
        <w:t>календарный год и деления на 12 (количество месяцев в году).</w:t>
      </w:r>
      <w:proofErr w:type="gramEnd"/>
      <w:r w:rsidRPr="00101425">
        <w:rPr>
          <w:rFonts w:ascii="Times New Roman" w:eastAsia="Calibri" w:hAnsi="Times New Roman" w:cs="Times New Roman"/>
          <w:b w:val="0"/>
          <w:bCs w:val="0"/>
          <w:sz w:val="28"/>
          <w:szCs w:val="28"/>
          <w:lang w:eastAsia="en-US"/>
        </w:rPr>
        <w:t xml:space="preserve"> Определение среднесписочной численности указанных работников за соответствующий календарный год осуществляется в соответствии с методикой, используемой для целей федерального статистического наблюдения</w:t>
      </w:r>
      <w:r>
        <w:rPr>
          <w:rFonts w:ascii="Times New Roman" w:eastAsia="Calibri" w:hAnsi="Times New Roman" w:cs="Times New Roman"/>
          <w:b w:val="0"/>
          <w:bCs w:val="0"/>
          <w:sz w:val="28"/>
          <w:szCs w:val="28"/>
          <w:lang w:eastAsia="en-US"/>
        </w:rPr>
        <w:t>.</w:t>
      </w:r>
    </w:p>
    <w:p w:rsidR="008D1DCE" w:rsidRDefault="008D1DCE" w:rsidP="008D1DCE">
      <w:pPr>
        <w:autoSpaceDE w:val="0"/>
        <w:autoSpaceDN w:val="0"/>
        <w:adjustRightInd w:val="0"/>
        <w:ind w:firstLine="540"/>
        <w:jc w:val="both"/>
        <w:outlineLvl w:val="1"/>
        <w:rPr>
          <w:sz w:val="28"/>
          <w:szCs w:val="28"/>
        </w:rPr>
      </w:pPr>
    </w:p>
    <w:p w:rsidR="008D1DCE" w:rsidRPr="00601E77" w:rsidRDefault="008D1DCE" w:rsidP="008D1DCE">
      <w:pPr>
        <w:pStyle w:val="ConsPlusNormal"/>
        <w:widowControl/>
        <w:ind w:firstLine="0"/>
        <w:jc w:val="center"/>
        <w:rPr>
          <w:rFonts w:ascii="Times New Roman" w:hAnsi="Times New Roman"/>
          <w:sz w:val="28"/>
          <w:szCs w:val="28"/>
        </w:rPr>
      </w:pPr>
      <w:r w:rsidRPr="00601E77">
        <w:rPr>
          <w:rFonts w:ascii="Times New Roman" w:hAnsi="Times New Roman"/>
          <w:sz w:val="28"/>
          <w:szCs w:val="28"/>
        </w:rPr>
        <w:t xml:space="preserve">5. Порядок установления выплат стимулирующего характера, </w:t>
      </w:r>
    </w:p>
    <w:p w:rsidR="008D1DCE" w:rsidRPr="00601E77" w:rsidRDefault="008D1DCE" w:rsidP="008D1DCE">
      <w:pPr>
        <w:pStyle w:val="ConsPlusNormal"/>
        <w:widowControl/>
        <w:ind w:firstLine="0"/>
        <w:jc w:val="center"/>
        <w:rPr>
          <w:rFonts w:ascii="Times New Roman" w:hAnsi="Times New Roman"/>
          <w:sz w:val="28"/>
          <w:szCs w:val="28"/>
        </w:rPr>
      </w:pPr>
      <w:r w:rsidRPr="00601E77">
        <w:rPr>
          <w:rFonts w:ascii="Times New Roman" w:hAnsi="Times New Roman"/>
          <w:sz w:val="28"/>
          <w:szCs w:val="28"/>
        </w:rPr>
        <w:t xml:space="preserve">в том числе виды, условия, размер и критерии оценки результативности </w:t>
      </w:r>
    </w:p>
    <w:p w:rsidR="008D1DCE" w:rsidRDefault="008D1DCE" w:rsidP="008D1DCE">
      <w:pPr>
        <w:shd w:val="clear" w:color="auto" w:fill="FFFFFF"/>
        <w:autoSpaceDE w:val="0"/>
        <w:autoSpaceDN w:val="0"/>
        <w:adjustRightInd w:val="0"/>
        <w:ind w:firstLine="709"/>
        <w:jc w:val="center"/>
        <w:rPr>
          <w:sz w:val="28"/>
          <w:szCs w:val="28"/>
        </w:rPr>
      </w:pPr>
      <w:r w:rsidRPr="00601E77">
        <w:rPr>
          <w:sz w:val="28"/>
          <w:szCs w:val="28"/>
        </w:rPr>
        <w:t>и качес</w:t>
      </w:r>
      <w:r>
        <w:rPr>
          <w:sz w:val="28"/>
          <w:szCs w:val="28"/>
        </w:rPr>
        <w:t>тва труда работников учреждения</w:t>
      </w:r>
      <w:r w:rsidRPr="00F76633">
        <w:rPr>
          <w:sz w:val="28"/>
          <w:szCs w:val="28"/>
        </w:rPr>
        <w:tab/>
      </w:r>
    </w:p>
    <w:p w:rsidR="008D1DCE" w:rsidRPr="00F76633" w:rsidRDefault="008D1DCE" w:rsidP="008D1DCE"/>
    <w:p w:rsidR="008D1DCE" w:rsidRPr="00FC4EF1" w:rsidRDefault="008D1DCE" w:rsidP="008D1DCE">
      <w:pPr>
        <w:pStyle w:val="ConsPlusNormal"/>
        <w:widowControl/>
        <w:ind w:firstLine="540"/>
        <w:jc w:val="both"/>
        <w:rPr>
          <w:rFonts w:ascii="Times New Roman" w:hAnsi="Times New Roman"/>
          <w:sz w:val="28"/>
          <w:szCs w:val="28"/>
        </w:rPr>
      </w:pPr>
      <w:r>
        <w:rPr>
          <w:rFonts w:ascii="Times New Roman" w:hAnsi="Times New Roman"/>
          <w:sz w:val="28"/>
          <w:szCs w:val="28"/>
        </w:rPr>
        <w:t xml:space="preserve">5.1. </w:t>
      </w:r>
      <w:proofErr w:type="gramStart"/>
      <w:r>
        <w:rPr>
          <w:rFonts w:ascii="Times New Roman" w:hAnsi="Times New Roman"/>
          <w:sz w:val="28"/>
          <w:szCs w:val="28"/>
        </w:rPr>
        <w:t>Настоящий порядок,</w:t>
      </w:r>
      <w:r w:rsidRPr="006566D7">
        <w:rPr>
          <w:rFonts w:ascii="Times New Roman" w:hAnsi="Times New Roman"/>
          <w:sz w:val="28"/>
          <w:szCs w:val="28"/>
        </w:rPr>
        <w:t xml:space="preserve"> установления выплат стимулирующего характера</w:t>
      </w:r>
      <w:r>
        <w:rPr>
          <w:rFonts w:ascii="Times New Roman" w:hAnsi="Times New Roman"/>
          <w:sz w:val="28"/>
          <w:szCs w:val="28"/>
        </w:rPr>
        <w:t>,</w:t>
      </w:r>
      <w:r w:rsidRPr="006566D7">
        <w:rPr>
          <w:rFonts w:ascii="Times New Roman" w:hAnsi="Times New Roman"/>
          <w:sz w:val="28"/>
          <w:szCs w:val="28"/>
        </w:rPr>
        <w:t xml:space="preserve"> виды, услови</w:t>
      </w:r>
      <w:r>
        <w:rPr>
          <w:rFonts w:ascii="Times New Roman" w:hAnsi="Times New Roman"/>
          <w:sz w:val="28"/>
          <w:szCs w:val="28"/>
        </w:rPr>
        <w:t xml:space="preserve">я, размер и </w:t>
      </w:r>
      <w:r w:rsidRPr="006566D7">
        <w:rPr>
          <w:rFonts w:ascii="Times New Roman" w:hAnsi="Times New Roman"/>
          <w:sz w:val="28"/>
          <w:szCs w:val="28"/>
        </w:rPr>
        <w:t xml:space="preserve"> критерии оценки результативности и каче</w:t>
      </w:r>
      <w:r>
        <w:rPr>
          <w:rFonts w:ascii="Times New Roman" w:hAnsi="Times New Roman"/>
          <w:sz w:val="28"/>
          <w:szCs w:val="28"/>
        </w:rPr>
        <w:t>ства труда работников учреждения</w:t>
      </w:r>
      <w:r w:rsidRPr="006566D7">
        <w:rPr>
          <w:rFonts w:ascii="Times New Roman" w:hAnsi="Times New Roman"/>
          <w:sz w:val="28"/>
          <w:szCs w:val="28"/>
        </w:rPr>
        <w:t>, распространяют свое действие на работников учреждени</w:t>
      </w:r>
      <w:r>
        <w:rPr>
          <w:rFonts w:ascii="Times New Roman" w:hAnsi="Times New Roman"/>
          <w:sz w:val="28"/>
          <w:szCs w:val="28"/>
        </w:rPr>
        <w:t>я</w:t>
      </w:r>
      <w:r w:rsidRPr="006566D7">
        <w:rPr>
          <w:rFonts w:ascii="Times New Roman" w:hAnsi="Times New Roman"/>
          <w:sz w:val="28"/>
          <w:szCs w:val="28"/>
        </w:rPr>
        <w:t>, регулируют отношения, возникающие между учреждени</w:t>
      </w:r>
      <w:r>
        <w:rPr>
          <w:rFonts w:ascii="Times New Roman" w:hAnsi="Times New Roman"/>
          <w:sz w:val="28"/>
          <w:szCs w:val="28"/>
        </w:rPr>
        <w:t>ем</w:t>
      </w:r>
      <w:r w:rsidRPr="006566D7">
        <w:rPr>
          <w:rFonts w:ascii="Times New Roman" w:hAnsi="Times New Roman"/>
          <w:sz w:val="28"/>
          <w:szCs w:val="28"/>
        </w:rPr>
        <w:t xml:space="preserve"> и </w:t>
      </w:r>
      <w:r>
        <w:rPr>
          <w:rFonts w:ascii="Times New Roman" w:hAnsi="Times New Roman"/>
          <w:sz w:val="28"/>
          <w:szCs w:val="28"/>
        </w:rPr>
        <w:t>его</w:t>
      </w:r>
      <w:r w:rsidRPr="006566D7">
        <w:rPr>
          <w:rFonts w:ascii="Times New Roman" w:hAnsi="Times New Roman"/>
          <w:sz w:val="28"/>
          <w:szCs w:val="28"/>
        </w:rPr>
        <w:t xml:space="preserve"> работниками в связи с предоставлением работникам </w:t>
      </w:r>
      <w:r w:rsidRPr="00FC4EF1">
        <w:rPr>
          <w:rFonts w:ascii="Times New Roman" w:hAnsi="Times New Roman"/>
          <w:sz w:val="28"/>
          <w:szCs w:val="28"/>
        </w:rPr>
        <w:t xml:space="preserve">выплат стимулирующего характера, по виду экономической деятельности </w:t>
      </w:r>
      <w:r w:rsidRPr="00FC4EF1">
        <w:rPr>
          <w:rFonts w:ascii="Times New Roman" w:hAnsi="Times New Roman" w:cs="Times New Roman"/>
          <w:sz w:val="28"/>
          <w:szCs w:val="28"/>
        </w:rPr>
        <w:t>«Предоставление прочих коммунальных, социальных и персональных услуг».</w:t>
      </w:r>
      <w:proofErr w:type="gramEnd"/>
    </w:p>
    <w:p w:rsidR="008D1DCE" w:rsidRPr="006566D7" w:rsidRDefault="008D1DCE" w:rsidP="008D1DCE">
      <w:pPr>
        <w:pStyle w:val="ConsPlusNormal"/>
        <w:widowControl/>
        <w:ind w:firstLine="540"/>
        <w:jc w:val="both"/>
        <w:rPr>
          <w:rFonts w:ascii="Times New Roman" w:hAnsi="Times New Roman"/>
          <w:sz w:val="28"/>
          <w:szCs w:val="28"/>
        </w:rPr>
      </w:pPr>
      <w:r w:rsidRPr="00FC4EF1">
        <w:rPr>
          <w:rFonts w:ascii="Times New Roman" w:hAnsi="Times New Roman"/>
          <w:sz w:val="28"/>
          <w:szCs w:val="28"/>
        </w:rPr>
        <w:t>5.2.</w:t>
      </w:r>
      <w:r w:rsidRPr="006566D7">
        <w:rPr>
          <w:rFonts w:ascii="Times New Roman" w:hAnsi="Times New Roman"/>
          <w:sz w:val="28"/>
          <w:szCs w:val="28"/>
        </w:rPr>
        <w:t xml:space="preserve"> К выплатам стимулирующего характера относятся выплаты, направленны</w:t>
      </w:r>
      <w:r>
        <w:rPr>
          <w:rFonts w:ascii="Times New Roman" w:hAnsi="Times New Roman"/>
          <w:sz w:val="28"/>
          <w:szCs w:val="28"/>
        </w:rPr>
        <w:t>е на стимулирование работников У</w:t>
      </w:r>
      <w:r w:rsidRPr="006566D7">
        <w:rPr>
          <w:rFonts w:ascii="Times New Roman" w:hAnsi="Times New Roman"/>
          <w:sz w:val="28"/>
          <w:szCs w:val="28"/>
        </w:rPr>
        <w:t>чреждени</w:t>
      </w:r>
      <w:r>
        <w:rPr>
          <w:rFonts w:ascii="Times New Roman" w:hAnsi="Times New Roman"/>
          <w:sz w:val="28"/>
          <w:szCs w:val="28"/>
        </w:rPr>
        <w:t>я</w:t>
      </w:r>
      <w:r w:rsidRPr="006566D7">
        <w:rPr>
          <w:rFonts w:ascii="Times New Roman" w:hAnsi="Times New Roman"/>
          <w:sz w:val="28"/>
          <w:szCs w:val="28"/>
        </w:rPr>
        <w:t xml:space="preserve"> за качественные результаты труда, а также поощрение за выполненную работу.</w:t>
      </w:r>
    </w:p>
    <w:p w:rsidR="008D1DCE" w:rsidRPr="006566D7" w:rsidRDefault="008D1DCE" w:rsidP="008D1DCE">
      <w:pPr>
        <w:pStyle w:val="ConsPlusNormal"/>
        <w:widowControl/>
        <w:ind w:firstLine="540"/>
        <w:jc w:val="both"/>
        <w:rPr>
          <w:rFonts w:ascii="Times New Roman" w:hAnsi="Times New Roman"/>
          <w:sz w:val="28"/>
          <w:szCs w:val="28"/>
        </w:rPr>
      </w:pPr>
      <w:r>
        <w:rPr>
          <w:rFonts w:ascii="Times New Roman" w:hAnsi="Times New Roman"/>
          <w:sz w:val="28"/>
          <w:szCs w:val="28"/>
        </w:rPr>
        <w:t>5.3</w:t>
      </w:r>
      <w:r w:rsidRPr="006566D7">
        <w:rPr>
          <w:rFonts w:ascii="Times New Roman" w:hAnsi="Times New Roman"/>
          <w:sz w:val="28"/>
          <w:szCs w:val="28"/>
        </w:rPr>
        <w:t>. Работникам Учреждени</w:t>
      </w:r>
      <w:r>
        <w:rPr>
          <w:rFonts w:ascii="Times New Roman" w:hAnsi="Times New Roman"/>
          <w:sz w:val="28"/>
          <w:szCs w:val="28"/>
        </w:rPr>
        <w:t>я</w:t>
      </w:r>
      <w:r w:rsidRPr="006566D7">
        <w:rPr>
          <w:rFonts w:ascii="Times New Roman" w:hAnsi="Times New Roman"/>
          <w:sz w:val="28"/>
          <w:szCs w:val="28"/>
        </w:rPr>
        <w:t xml:space="preserve"> по решению руководителя в пределах бюджетных ассигнований на оплату труда работников Учреждения, а также средств от приносящей доход деятельности, направленных Учреждени</w:t>
      </w:r>
      <w:r>
        <w:rPr>
          <w:rFonts w:ascii="Times New Roman" w:hAnsi="Times New Roman"/>
          <w:sz w:val="28"/>
          <w:szCs w:val="28"/>
        </w:rPr>
        <w:t>ем</w:t>
      </w:r>
      <w:r w:rsidRPr="006566D7">
        <w:rPr>
          <w:rFonts w:ascii="Times New Roman" w:hAnsi="Times New Roman"/>
          <w:sz w:val="28"/>
          <w:szCs w:val="28"/>
        </w:rPr>
        <w:t xml:space="preserve"> на оплату труда работников, могут устанавливаться следующие виды выплат стимулирующего характера:</w:t>
      </w:r>
    </w:p>
    <w:p w:rsidR="008D1DCE" w:rsidRPr="006566D7" w:rsidRDefault="008D1DCE" w:rsidP="008D1DCE">
      <w:pPr>
        <w:pStyle w:val="ConsPlusNormal"/>
        <w:widowControl/>
        <w:ind w:firstLine="540"/>
        <w:jc w:val="both"/>
        <w:rPr>
          <w:rFonts w:ascii="Times New Roman" w:hAnsi="Times New Roman"/>
          <w:sz w:val="28"/>
          <w:szCs w:val="28"/>
        </w:rPr>
      </w:pPr>
      <w:r>
        <w:rPr>
          <w:rFonts w:ascii="Times New Roman" w:hAnsi="Times New Roman"/>
          <w:sz w:val="28"/>
          <w:szCs w:val="28"/>
        </w:rPr>
        <w:t xml:space="preserve">- </w:t>
      </w:r>
      <w:r w:rsidRPr="006566D7">
        <w:rPr>
          <w:rFonts w:ascii="Times New Roman" w:hAnsi="Times New Roman"/>
          <w:sz w:val="28"/>
          <w:szCs w:val="28"/>
        </w:rPr>
        <w:t>выплаты за важность выполняемой работы, степень самостоятельности и ответственности при выполнении поставленных задач;</w:t>
      </w:r>
    </w:p>
    <w:p w:rsidR="008D1DCE" w:rsidRPr="006566D7" w:rsidRDefault="008D1DCE" w:rsidP="008D1DCE">
      <w:pPr>
        <w:pStyle w:val="ConsPlusNormal"/>
        <w:widowControl/>
        <w:ind w:firstLine="540"/>
        <w:jc w:val="both"/>
        <w:rPr>
          <w:rFonts w:ascii="Times New Roman" w:hAnsi="Times New Roman"/>
          <w:sz w:val="28"/>
          <w:szCs w:val="28"/>
        </w:rPr>
      </w:pPr>
      <w:r>
        <w:rPr>
          <w:rFonts w:ascii="Times New Roman" w:hAnsi="Times New Roman"/>
          <w:sz w:val="28"/>
          <w:szCs w:val="28"/>
        </w:rPr>
        <w:t xml:space="preserve">- </w:t>
      </w:r>
      <w:r w:rsidRPr="006566D7">
        <w:rPr>
          <w:rFonts w:ascii="Times New Roman" w:hAnsi="Times New Roman"/>
          <w:sz w:val="28"/>
          <w:szCs w:val="28"/>
        </w:rPr>
        <w:t>выплаты за интенсивность и высокие результаты работы;</w:t>
      </w:r>
    </w:p>
    <w:p w:rsidR="008D1DCE" w:rsidRPr="006566D7" w:rsidRDefault="008D1DCE" w:rsidP="008D1DCE">
      <w:pPr>
        <w:pStyle w:val="ConsPlusNormal"/>
        <w:widowControl/>
        <w:ind w:firstLine="540"/>
        <w:jc w:val="both"/>
        <w:rPr>
          <w:rFonts w:ascii="Times New Roman" w:hAnsi="Times New Roman"/>
          <w:sz w:val="28"/>
          <w:szCs w:val="28"/>
        </w:rPr>
      </w:pPr>
      <w:r>
        <w:rPr>
          <w:rFonts w:ascii="Times New Roman" w:hAnsi="Times New Roman"/>
          <w:sz w:val="28"/>
          <w:szCs w:val="28"/>
        </w:rPr>
        <w:t xml:space="preserve">- </w:t>
      </w:r>
      <w:r w:rsidRPr="006566D7">
        <w:rPr>
          <w:rFonts w:ascii="Times New Roman" w:hAnsi="Times New Roman"/>
          <w:sz w:val="28"/>
          <w:szCs w:val="28"/>
        </w:rPr>
        <w:t>выплаты за качество выполняемых работ;</w:t>
      </w:r>
    </w:p>
    <w:p w:rsidR="008D1DCE" w:rsidRPr="006566D7" w:rsidRDefault="008D1DCE" w:rsidP="008D1DCE">
      <w:pPr>
        <w:pStyle w:val="ConsPlusNormal"/>
        <w:widowControl/>
        <w:ind w:firstLine="540"/>
        <w:jc w:val="both"/>
        <w:rPr>
          <w:rFonts w:ascii="Times New Roman" w:hAnsi="Times New Roman"/>
          <w:sz w:val="28"/>
          <w:szCs w:val="28"/>
        </w:rPr>
      </w:pPr>
      <w:r>
        <w:rPr>
          <w:rFonts w:ascii="Times New Roman" w:hAnsi="Times New Roman"/>
          <w:sz w:val="28"/>
          <w:szCs w:val="28"/>
        </w:rPr>
        <w:t xml:space="preserve">- </w:t>
      </w:r>
      <w:r w:rsidRPr="006566D7">
        <w:rPr>
          <w:rFonts w:ascii="Times New Roman" w:hAnsi="Times New Roman"/>
          <w:sz w:val="28"/>
          <w:szCs w:val="28"/>
        </w:rPr>
        <w:t>персональные выплаты;</w:t>
      </w:r>
    </w:p>
    <w:p w:rsidR="008D1DCE" w:rsidRPr="006566D7" w:rsidRDefault="008D1DCE" w:rsidP="008D1DCE">
      <w:pPr>
        <w:pStyle w:val="ConsPlusNormal"/>
        <w:widowControl/>
        <w:ind w:firstLine="540"/>
        <w:jc w:val="both"/>
        <w:rPr>
          <w:rFonts w:ascii="Times New Roman" w:hAnsi="Times New Roman"/>
          <w:sz w:val="28"/>
          <w:szCs w:val="28"/>
        </w:rPr>
      </w:pPr>
      <w:r>
        <w:rPr>
          <w:rFonts w:ascii="Times New Roman" w:hAnsi="Times New Roman"/>
          <w:sz w:val="28"/>
          <w:szCs w:val="28"/>
        </w:rPr>
        <w:t xml:space="preserve">- </w:t>
      </w:r>
      <w:r w:rsidRPr="006566D7">
        <w:rPr>
          <w:rFonts w:ascii="Times New Roman" w:hAnsi="Times New Roman"/>
          <w:sz w:val="28"/>
          <w:szCs w:val="28"/>
        </w:rPr>
        <w:t>выплаты по итогам работы.</w:t>
      </w:r>
    </w:p>
    <w:p w:rsidR="008D1DCE" w:rsidRDefault="008D1DCE" w:rsidP="008D1DCE">
      <w:pPr>
        <w:pStyle w:val="ConsPlusNormal"/>
        <w:widowControl/>
        <w:ind w:firstLine="540"/>
        <w:jc w:val="both"/>
        <w:rPr>
          <w:rFonts w:ascii="Times New Roman" w:hAnsi="Times New Roman"/>
          <w:sz w:val="28"/>
          <w:szCs w:val="28"/>
        </w:rPr>
      </w:pPr>
      <w:r w:rsidRPr="006566D7">
        <w:rPr>
          <w:rFonts w:ascii="Times New Roman" w:hAnsi="Times New Roman"/>
          <w:sz w:val="28"/>
          <w:szCs w:val="28"/>
        </w:rPr>
        <w:lastRenderedPageBreak/>
        <w:t xml:space="preserve">Виды, условия, размер и критерии оценки результативности и качества труда работников устанавливаются в соответствии </w:t>
      </w:r>
      <w:r w:rsidRPr="0064032F">
        <w:rPr>
          <w:rFonts w:ascii="Times New Roman" w:hAnsi="Times New Roman"/>
          <w:sz w:val="28"/>
          <w:szCs w:val="28"/>
        </w:rPr>
        <w:t xml:space="preserve">с </w:t>
      </w:r>
      <w:hyperlink r:id="rId17" w:history="1">
        <w:r w:rsidRPr="00E33CEC">
          <w:rPr>
            <w:rFonts w:ascii="Times New Roman" w:hAnsi="Times New Roman"/>
            <w:sz w:val="28"/>
            <w:szCs w:val="28"/>
            <w:u w:val="single"/>
          </w:rPr>
          <w:t>приложением № 5</w:t>
        </w:r>
      </w:hyperlink>
      <w:r w:rsidRPr="002C635C">
        <w:rPr>
          <w:rFonts w:ascii="Times New Roman" w:hAnsi="Times New Roman"/>
          <w:sz w:val="28"/>
          <w:szCs w:val="28"/>
        </w:rPr>
        <w:t xml:space="preserve"> к настоящем</w:t>
      </w:r>
      <w:r w:rsidRPr="0064032F">
        <w:rPr>
          <w:rFonts w:ascii="Times New Roman" w:hAnsi="Times New Roman"/>
          <w:sz w:val="28"/>
          <w:szCs w:val="28"/>
        </w:rPr>
        <w:t>у Положению.</w:t>
      </w:r>
    </w:p>
    <w:p w:rsidR="008D1DCE" w:rsidRPr="006566D7" w:rsidRDefault="008D1DCE" w:rsidP="008D1DCE">
      <w:pPr>
        <w:pStyle w:val="ConsPlusNormal"/>
        <w:widowControl/>
        <w:ind w:firstLine="540"/>
        <w:jc w:val="both"/>
        <w:rPr>
          <w:rFonts w:ascii="Times New Roman" w:hAnsi="Times New Roman"/>
          <w:sz w:val="28"/>
          <w:szCs w:val="28"/>
        </w:rPr>
      </w:pPr>
      <w:r w:rsidRPr="006566D7">
        <w:rPr>
          <w:rFonts w:ascii="Times New Roman" w:hAnsi="Times New Roman"/>
          <w:sz w:val="28"/>
          <w:szCs w:val="28"/>
        </w:rPr>
        <w:t>При осуществлении выплат, предусмотренных</w:t>
      </w:r>
      <w:r>
        <w:rPr>
          <w:rFonts w:ascii="Times New Roman" w:hAnsi="Times New Roman"/>
          <w:sz w:val="28"/>
          <w:szCs w:val="28"/>
        </w:rPr>
        <w:t xml:space="preserve"> настоящим пунктом, Учреждением</w:t>
      </w:r>
      <w:r w:rsidRPr="006566D7">
        <w:rPr>
          <w:rFonts w:ascii="Times New Roman" w:hAnsi="Times New Roman"/>
          <w:sz w:val="28"/>
          <w:szCs w:val="28"/>
        </w:rPr>
        <w:t xml:space="preserve"> могут применяться иные критерии оценки результативности и качества труда работников, не предусмотренные </w:t>
      </w:r>
      <w:hyperlink r:id="rId18" w:history="1">
        <w:r w:rsidRPr="006566D7">
          <w:rPr>
            <w:rFonts w:ascii="Times New Roman" w:hAnsi="Times New Roman"/>
            <w:sz w:val="28"/>
            <w:szCs w:val="28"/>
          </w:rPr>
          <w:t>приложени</w:t>
        </w:r>
        <w:r>
          <w:rPr>
            <w:rFonts w:ascii="Times New Roman" w:hAnsi="Times New Roman"/>
            <w:sz w:val="28"/>
            <w:szCs w:val="28"/>
          </w:rPr>
          <w:t>ем №</w:t>
        </w:r>
        <w:r w:rsidRPr="006566D7">
          <w:rPr>
            <w:rFonts w:ascii="Times New Roman" w:hAnsi="Times New Roman"/>
            <w:sz w:val="28"/>
            <w:szCs w:val="28"/>
          </w:rPr>
          <w:t xml:space="preserve"> </w:t>
        </w:r>
        <w:r>
          <w:rPr>
            <w:rFonts w:ascii="Times New Roman" w:hAnsi="Times New Roman"/>
            <w:sz w:val="28"/>
            <w:szCs w:val="28"/>
          </w:rPr>
          <w:t>5</w:t>
        </w:r>
      </w:hyperlink>
      <w:r w:rsidRPr="006566D7">
        <w:rPr>
          <w:rFonts w:ascii="Times New Roman" w:hAnsi="Times New Roman"/>
          <w:sz w:val="28"/>
          <w:szCs w:val="28"/>
        </w:rPr>
        <w:t xml:space="preserve"> к настоящему </w:t>
      </w:r>
      <w:r>
        <w:rPr>
          <w:rFonts w:ascii="Times New Roman" w:hAnsi="Times New Roman"/>
          <w:sz w:val="28"/>
          <w:szCs w:val="28"/>
        </w:rPr>
        <w:t>положению</w:t>
      </w:r>
      <w:r w:rsidRPr="006566D7">
        <w:rPr>
          <w:rFonts w:ascii="Times New Roman" w:hAnsi="Times New Roman"/>
          <w:sz w:val="28"/>
          <w:szCs w:val="28"/>
        </w:rPr>
        <w:t>.</w:t>
      </w:r>
    </w:p>
    <w:p w:rsidR="008D1DCE" w:rsidRPr="006566D7" w:rsidRDefault="008D1DCE" w:rsidP="008D1DCE">
      <w:pPr>
        <w:pStyle w:val="ConsPlusNormal"/>
        <w:widowControl/>
        <w:ind w:firstLine="567"/>
        <w:jc w:val="both"/>
        <w:rPr>
          <w:rFonts w:ascii="Times New Roman" w:hAnsi="Times New Roman"/>
          <w:sz w:val="28"/>
          <w:szCs w:val="28"/>
        </w:rPr>
      </w:pPr>
      <w:r>
        <w:rPr>
          <w:rFonts w:ascii="Times New Roman" w:hAnsi="Times New Roman"/>
          <w:sz w:val="28"/>
          <w:szCs w:val="28"/>
        </w:rPr>
        <w:t>5.4</w:t>
      </w:r>
      <w:r w:rsidRPr="006566D7">
        <w:rPr>
          <w:rFonts w:ascii="Times New Roman" w:hAnsi="Times New Roman"/>
          <w:sz w:val="28"/>
          <w:szCs w:val="28"/>
        </w:rPr>
        <w:t>. Виды выплат должны отвечать уставным задачам Учреждения.</w:t>
      </w:r>
    </w:p>
    <w:p w:rsidR="008D1DCE" w:rsidRDefault="008D1DCE" w:rsidP="008D1DCE">
      <w:pPr>
        <w:pStyle w:val="ConsPlusNormal"/>
        <w:widowControl/>
        <w:ind w:firstLine="567"/>
        <w:jc w:val="both"/>
        <w:rPr>
          <w:rFonts w:ascii="Times New Roman" w:hAnsi="Times New Roman"/>
          <w:sz w:val="28"/>
          <w:szCs w:val="28"/>
        </w:rPr>
      </w:pPr>
      <w:r w:rsidRPr="006566D7">
        <w:rPr>
          <w:rFonts w:ascii="Times New Roman" w:hAnsi="Times New Roman"/>
          <w:sz w:val="28"/>
          <w:szCs w:val="28"/>
        </w:rPr>
        <w:t>Выплаты стимулирующего характера максимальным размером не ограничены и устанавливаются в пределах фонда оплаты труда.</w:t>
      </w:r>
    </w:p>
    <w:p w:rsidR="008D1DCE" w:rsidRDefault="008D1DCE" w:rsidP="008D1DCE">
      <w:pPr>
        <w:pStyle w:val="ConsPlusNormal"/>
        <w:widowControl/>
        <w:ind w:firstLine="540"/>
        <w:jc w:val="both"/>
        <w:rPr>
          <w:rFonts w:ascii="Times New Roman" w:hAnsi="Times New Roman" w:cs="Times New Roman"/>
          <w:sz w:val="28"/>
          <w:szCs w:val="28"/>
        </w:rPr>
      </w:pPr>
      <w:r w:rsidRPr="002C635C">
        <w:rPr>
          <w:rFonts w:ascii="Times New Roman" w:hAnsi="Times New Roman" w:cs="Times New Roman"/>
          <w:sz w:val="28"/>
          <w:szCs w:val="28"/>
        </w:rPr>
        <w:t>5.</w:t>
      </w:r>
      <w:r>
        <w:rPr>
          <w:rFonts w:ascii="Times New Roman" w:hAnsi="Times New Roman" w:cs="Times New Roman"/>
          <w:sz w:val="28"/>
          <w:szCs w:val="28"/>
        </w:rPr>
        <w:t>5</w:t>
      </w:r>
      <w:r w:rsidRPr="002C635C">
        <w:rPr>
          <w:rFonts w:ascii="Times New Roman" w:hAnsi="Times New Roman" w:cs="Times New Roman"/>
          <w:sz w:val="28"/>
          <w:szCs w:val="28"/>
        </w:rPr>
        <w:t xml:space="preserve">. Персональные выплаты определяются в процентном отношении к окладу (должностному окладу), ставке заработной платы. </w:t>
      </w:r>
    </w:p>
    <w:p w:rsidR="008D1DCE" w:rsidRPr="002C635C" w:rsidRDefault="008D1DCE" w:rsidP="008D1DCE">
      <w:pPr>
        <w:pStyle w:val="ConsPlusNormal"/>
        <w:widowControl/>
        <w:ind w:firstLine="540"/>
        <w:jc w:val="both"/>
        <w:rPr>
          <w:rFonts w:ascii="Times New Roman" w:hAnsi="Times New Roman" w:cs="Times New Roman"/>
          <w:sz w:val="28"/>
          <w:szCs w:val="28"/>
        </w:rPr>
      </w:pPr>
      <w:r w:rsidRPr="002C635C">
        <w:rPr>
          <w:rFonts w:ascii="Times New Roman" w:hAnsi="Times New Roman" w:cs="Times New Roman"/>
          <w:sz w:val="28"/>
          <w:szCs w:val="28"/>
        </w:rPr>
        <w:t xml:space="preserve">Размер персональных </w:t>
      </w:r>
      <w:proofErr w:type="gramStart"/>
      <w:r w:rsidRPr="002C635C">
        <w:rPr>
          <w:rFonts w:ascii="Times New Roman" w:hAnsi="Times New Roman" w:cs="Times New Roman"/>
          <w:sz w:val="28"/>
          <w:szCs w:val="28"/>
        </w:rPr>
        <w:t>выплат</w:t>
      </w:r>
      <w:r w:rsidRPr="002C635C">
        <w:rPr>
          <w:rFonts w:ascii="Times New Roman" w:hAnsi="Times New Roman" w:cs="Times New Roman"/>
        </w:rPr>
        <w:t xml:space="preserve"> </w:t>
      </w:r>
      <w:r>
        <w:rPr>
          <w:rFonts w:ascii="Times New Roman" w:hAnsi="Times New Roman" w:cs="Times New Roman"/>
          <w:sz w:val="28"/>
          <w:szCs w:val="28"/>
        </w:rPr>
        <w:t>работников</w:t>
      </w:r>
      <w:proofErr w:type="gramEnd"/>
      <w:r>
        <w:rPr>
          <w:rFonts w:ascii="Times New Roman" w:hAnsi="Times New Roman" w:cs="Times New Roman"/>
          <w:sz w:val="28"/>
          <w:szCs w:val="28"/>
        </w:rPr>
        <w:t xml:space="preserve"> </w:t>
      </w:r>
      <w:r w:rsidRPr="002C635C">
        <w:rPr>
          <w:rFonts w:ascii="Times New Roman" w:hAnsi="Times New Roman" w:cs="Times New Roman"/>
          <w:sz w:val="28"/>
          <w:szCs w:val="28"/>
        </w:rPr>
        <w:t xml:space="preserve">устанавливаются в соответствии с </w:t>
      </w:r>
      <w:hyperlink r:id="rId19" w:history="1">
        <w:r w:rsidRPr="00E33CEC">
          <w:rPr>
            <w:rFonts w:ascii="Times New Roman" w:hAnsi="Times New Roman" w:cs="Times New Roman"/>
            <w:sz w:val="28"/>
            <w:szCs w:val="28"/>
            <w:u w:val="single"/>
          </w:rPr>
          <w:t>приложением № 7</w:t>
        </w:r>
      </w:hyperlink>
      <w:r w:rsidRPr="002C635C">
        <w:rPr>
          <w:rFonts w:ascii="Times New Roman" w:hAnsi="Times New Roman" w:cs="Times New Roman"/>
          <w:sz w:val="28"/>
          <w:szCs w:val="28"/>
        </w:rPr>
        <w:t xml:space="preserve"> к настоящему Положению.</w:t>
      </w:r>
    </w:p>
    <w:p w:rsidR="008D1DCE" w:rsidRDefault="008D1DCE" w:rsidP="008D1DCE">
      <w:pPr>
        <w:pStyle w:val="ConsTitle"/>
        <w:widowControl/>
        <w:ind w:right="0"/>
        <w:jc w:val="both"/>
        <w:rPr>
          <w:rFonts w:ascii="Times New Roman" w:hAnsi="Times New Roman" w:cs="Times New Roman"/>
          <w:b w:val="0"/>
          <w:sz w:val="28"/>
          <w:szCs w:val="28"/>
        </w:rPr>
      </w:pPr>
      <w:r w:rsidRPr="00CA3879">
        <w:rPr>
          <w:rFonts w:ascii="Times New Roman" w:hAnsi="Times New Roman" w:cs="Times New Roman"/>
          <w:b w:val="0"/>
          <w:sz w:val="28"/>
          <w:szCs w:val="28"/>
        </w:rPr>
        <w:t xml:space="preserve">Персональные выплаты устанавливаются с учетом уровня образования, сложности, напряженности и особого режима работы, опыта работы,  работы в сельской местности, работы за профессиональное мастерство, за уровень вредности, за работу в ночное время. </w:t>
      </w:r>
      <w:proofErr w:type="gramStart"/>
      <w:r w:rsidRPr="00CA3879">
        <w:rPr>
          <w:rFonts w:ascii="Times New Roman" w:hAnsi="Times New Roman" w:cs="Times New Roman"/>
          <w:b w:val="0"/>
          <w:sz w:val="28"/>
          <w:szCs w:val="28"/>
        </w:rPr>
        <w:t>Персональные</w:t>
      </w:r>
      <w:r>
        <w:rPr>
          <w:rFonts w:ascii="Times New Roman" w:hAnsi="Times New Roman" w:cs="Times New Roman"/>
          <w:b w:val="0"/>
          <w:sz w:val="28"/>
          <w:szCs w:val="28"/>
        </w:rPr>
        <w:t xml:space="preserve"> выплаты в целях обеспечения заработной платы работников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w:t>
      </w:r>
      <w:proofErr w:type="gramEnd"/>
      <w:r>
        <w:rPr>
          <w:rFonts w:ascii="Times New Roman" w:hAnsi="Times New Roman" w:cs="Times New Roman"/>
          <w:b w:val="0"/>
          <w:sz w:val="28"/>
          <w:szCs w:val="28"/>
        </w:rPr>
        <w:t xml:space="preserve">, определенном как разница между размером минимальной заработной платы, установленным в Красноярском крае (минимальным </w:t>
      </w:r>
      <w:proofErr w:type="gramStart"/>
      <w:r>
        <w:rPr>
          <w:rFonts w:ascii="Times New Roman" w:hAnsi="Times New Roman" w:cs="Times New Roman"/>
          <w:b w:val="0"/>
          <w:sz w:val="28"/>
          <w:szCs w:val="28"/>
        </w:rPr>
        <w:t>размером оплаты труда</w:t>
      </w:r>
      <w:proofErr w:type="gramEnd"/>
      <w:r>
        <w:rPr>
          <w:rFonts w:ascii="Times New Roman" w:hAnsi="Times New Roman" w:cs="Times New Roman"/>
          <w:b w:val="0"/>
          <w:sz w:val="28"/>
          <w:szCs w:val="28"/>
        </w:rPr>
        <w:t>), и величиной заработной платы конкретного работника учреждения за соответствующий период времени;</w:t>
      </w:r>
    </w:p>
    <w:p w:rsidR="008D1DCE" w:rsidRDefault="008D1DCE" w:rsidP="008D1DCE">
      <w:pPr>
        <w:pStyle w:val="ConsTitle"/>
        <w:widowControl/>
        <w:ind w:right="0"/>
        <w:jc w:val="both"/>
        <w:rPr>
          <w:rFonts w:ascii="Times New Roman" w:hAnsi="Times New Roman" w:cs="Times New Roman"/>
          <w:b w:val="0"/>
          <w:sz w:val="28"/>
          <w:szCs w:val="28"/>
        </w:rPr>
      </w:pPr>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работникам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w:t>
      </w:r>
      <w:proofErr w:type="gramEnd"/>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 xml:space="preserve">установленным в Красноярского крае (минимальным размером оплаты труда), исчисленным пропорционально отработанному работникам учреждения времени, и величиной заработной платы конкретного работника учреждения за соответствующий период времени».   </w:t>
      </w:r>
      <w:proofErr w:type="gramEnd"/>
    </w:p>
    <w:p w:rsidR="008D1DCE" w:rsidRDefault="008D1DCE" w:rsidP="008D1DCE">
      <w:pPr>
        <w:autoSpaceDE w:val="0"/>
        <w:autoSpaceDN w:val="0"/>
        <w:adjustRightInd w:val="0"/>
        <w:ind w:firstLine="709"/>
        <w:jc w:val="both"/>
        <w:rPr>
          <w:sz w:val="28"/>
          <w:szCs w:val="28"/>
        </w:rPr>
      </w:pPr>
      <w:r w:rsidRPr="002171C6">
        <w:rPr>
          <w:rFonts w:eastAsia="Arial"/>
          <w:sz w:val="28"/>
          <w:szCs w:val="28"/>
        </w:rPr>
        <w:t xml:space="preserve">Молодым специалистам,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трудовой договор по полученной специальности  с муниципальным   учреждением  выплачивается </w:t>
      </w:r>
      <w:r w:rsidRPr="002171C6">
        <w:rPr>
          <w:rFonts w:eastAsia="Arial"/>
          <w:sz w:val="28"/>
          <w:szCs w:val="28"/>
        </w:rPr>
        <w:lastRenderedPageBreak/>
        <w:t xml:space="preserve">дополнительная персональная выплата в размере </w:t>
      </w:r>
      <w:r w:rsidRPr="00BD44C2">
        <w:rPr>
          <w:rFonts w:eastAsia="Arial"/>
          <w:sz w:val="28"/>
          <w:szCs w:val="28"/>
        </w:rPr>
        <w:t>50%</w:t>
      </w:r>
      <w:r w:rsidRPr="002171C6">
        <w:rPr>
          <w:rFonts w:eastAsia="Arial"/>
          <w:sz w:val="28"/>
          <w:szCs w:val="28"/>
        </w:rPr>
        <w:t xml:space="preserve"> к окладу (должностному окладу), ставке заработной платы</w:t>
      </w:r>
      <w:r>
        <w:rPr>
          <w:rFonts w:eastAsia="Arial"/>
          <w:sz w:val="28"/>
          <w:szCs w:val="28"/>
        </w:rPr>
        <w:t>.</w:t>
      </w:r>
      <w:r w:rsidRPr="002171C6">
        <w:rPr>
          <w:rFonts w:eastAsia="Arial"/>
          <w:sz w:val="28"/>
          <w:szCs w:val="28"/>
        </w:rPr>
        <w:t xml:space="preserve"> Данная выплата устанавливается равноценно для каждого работника, попадающего под данную категорию. </w:t>
      </w:r>
      <w:r w:rsidRPr="002171C6">
        <w:rPr>
          <w:sz w:val="28"/>
          <w:szCs w:val="28"/>
        </w:rPr>
        <w:t xml:space="preserve">Конкретный размер </w:t>
      </w:r>
      <w:r w:rsidRPr="002171C6">
        <w:rPr>
          <w:rFonts w:eastAsia="Arial"/>
          <w:sz w:val="28"/>
          <w:szCs w:val="28"/>
        </w:rPr>
        <w:t xml:space="preserve">дополнительной персональной выплаты </w:t>
      </w:r>
      <w:r w:rsidRPr="002171C6">
        <w:rPr>
          <w:sz w:val="28"/>
          <w:szCs w:val="28"/>
        </w:rPr>
        <w:t>устанавливается руководителем Учреждения в пределах установленного фонда оплаты труда</w:t>
      </w:r>
      <w:r>
        <w:rPr>
          <w:sz w:val="28"/>
          <w:szCs w:val="28"/>
        </w:rPr>
        <w:t xml:space="preserve"> </w:t>
      </w:r>
      <w:r w:rsidRPr="002171C6">
        <w:rPr>
          <w:rFonts w:eastAsia="Arial"/>
          <w:sz w:val="28"/>
          <w:szCs w:val="28"/>
        </w:rPr>
        <w:t>на срок первых трех лет работы с момента окончания учебного заведения.</w:t>
      </w:r>
    </w:p>
    <w:p w:rsidR="008D1DCE" w:rsidRDefault="008D1DCE" w:rsidP="008D1DCE">
      <w:pPr>
        <w:pStyle w:val="ConsPlusNormal"/>
        <w:widowControl/>
        <w:ind w:firstLine="708"/>
        <w:jc w:val="both"/>
        <w:rPr>
          <w:rFonts w:ascii="Times New Roman" w:hAnsi="Times New Roman"/>
          <w:sz w:val="28"/>
          <w:szCs w:val="28"/>
        </w:rPr>
      </w:pPr>
      <w:r>
        <w:rPr>
          <w:rFonts w:ascii="Times New Roman" w:hAnsi="Times New Roman"/>
          <w:sz w:val="28"/>
          <w:szCs w:val="28"/>
        </w:rPr>
        <w:t>5.6</w:t>
      </w:r>
      <w:r w:rsidRPr="006566D7">
        <w:rPr>
          <w:rFonts w:ascii="Times New Roman" w:hAnsi="Times New Roman"/>
          <w:sz w:val="28"/>
          <w:szCs w:val="28"/>
        </w:rPr>
        <w:t>. Стимулирующие выплаты, за исключением выплат по итогам работы, устанавливаются руководителем Учреждения</w:t>
      </w:r>
      <w:r>
        <w:rPr>
          <w:rFonts w:ascii="Times New Roman" w:hAnsi="Times New Roman"/>
          <w:sz w:val="28"/>
          <w:szCs w:val="28"/>
        </w:rPr>
        <w:t>.</w:t>
      </w:r>
    </w:p>
    <w:p w:rsidR="008D1DCE" w:rsidRDefault="008D1DCE" w:rsidP="008D1DCE">
      <w:pPr>
        <w:autoSpaceDE w:val="0"/>
        <w:autoSpaceDN w:val="0"/>
        <w:adjustRightInd w:val="0"/>
        <w:ind w:firstLine="708"/>
        <w:jc w:val="both"/>
        <w:rPr>
          <w:sz w:val="28"/>
          <w:szCs w:val="28"/>
        </w:rPr>
      </w:pPr>
      <w:r>
        <w:rPr>
          <w:sz w:val="28"/>
          <w:szCs w:val="28"/>
        </w:rPr>
        <w:t>5.7</w:t>
      </w:r>
      <w:r w:rsidRPr="006566D7">
        <w:rPr>
          <w:sz w:val="28"/>
          <w:szCs w:val="28"/>
        </w:rPr>
        <w:t xml:space="preserve">. </w:t>
      </w:r>
      <w:r>
        <w:rPr>
          <w:sz w:val="28"/>
          <w:szCs w:val="28"/>
        </w:rPr>
        <w:t>При установлении размера выплат стимулирующего характера конкретному работнику (за исключением персональных выплат) Учреждения применяют балльную оценку.</w:t>
      </w:r>
    </w:p>
    <w:p w:rsidR="008D1DCE" w:rsidRPr="0064358E" w:rsidRDefault="008D1DCE" w:rsidP="008D1DCE">
      <w:pPr>
        <w:autoSpaceDE w:val="0"/>
        <w:autoSpaceDN w:val="0"/>
        <w:adjustRightInd w:val="0"/>
        <w:ind w:firstLine="720"/>
        <w:jc w:val="both"/>
        <w:outlineLvl w:val="0"/>
        <w:rPr>
          <w:sz w:val="28"/>
          <w:szCs w:val="28"/>
        </w:rPr>
      </w:pPr>
      <w:r w:rsidRPr="0064358E">
        <w:rPr>
          <w:sz w:val="28"/>
          <w:szCs w:val="28"/>
        </w:rPr>
        <w:t>Размер выплаты, осуществляемой конкретному работнику учреждения, определяется по формуле:</w:t>
      </w:r>
    </w:p>
    <w:p w:rsidR="008D1DCE" w:rsidRPr="0064358E" w:rsidRDefault="008D1DCE" w:rsidP="008D1DCE">
      <w:pPr>
        <w:autoSpaceDE w:val="0"/>
        <w:autoSpaceDN w:val="0"/>
        <w:adjustRightInd w:val="0"/>
        <w:ind w:firstLine="720"/>
        <w:jc w:val="both"/>
        <w:outlineLvl w:val="0"/>
        <w:rPr>
          <w:b/>
          <w:bCs/>
          <w:sz w:val="28"/>
          <w:szCs w:val="28"/>
        </w:rPr>
      </w:pPr>
    </w:p>
    <w:p w:rsidR="008D1DCE" w:rsidRPr="0064358E" w:rsidRDefault="008D1DCE" w:rsidP="008D1DCE">
      <w:pPr>
        <w:pStyle w:val="ConsPlusNonformat"/>
        <w:jc w:val="center"/>
        <w:rPr>
          <w:rFonts w:ascii="Times New Roman" w:hAnsi="Times New Roman"/>
          <w:sz w:val="28"/>
          <w:szCs w:val="28"/>
        </w:rPr>
      </w:pPr>
      <w:r w:rsidRPr="0064358E">
        <w:rPr>
          <w:rFonts w:ascii="Times New Roman" w:hAnsi="Times New Roman"/>
          <w:sz w:val="28"/>
          <w:szCs w:val="28"/>
        </w:rPr>
        <w:t>С = С</w:t>
      </w:r>
      <w:proofErr w:type="gramStart"/>
      <w:r w:rsidRPr="0064358E">
        <w:rPr>
          <w:rFonts w:ascii="Times New Roman" w:hAnsi="Times New Roman"/>
          <w:sz w:val="28"/>
          <w:szCs w:val="28"/>
          <w:vertAlign w:val="subscript"/>
        </w:rPr>
        <w:t>1</w:t>
      </w:r>
      <w:proofErr w:type="gramEnd"/>
      <w:r w:rsidRPr="0064358E">
        <w:rPr>
          <w:rFonts w:ascii="Times New Roman" w:hAnsi="Times New Roman"/>
          <w:sz w:val="28"/>
          <w:szCs w:val="28"/>
          <w:vertAlign w:val="subscript"/>
        </w:rPr>
        <w:t xml:space="preserve"> балла</w:t>
      </w:r>
      <w:r w:rsidRPr="0064358E">
        <w:rPr>
          <w:rFonts w:ascii="Times New Roman" w:hAnsi="Times New Roman"/>
          <w:sz w:val="28"/>
          <w:szCs w:val="28"/>
        </w:rPr>
        <w:t xml:space="preserve">  </w:t>
      </w:r>
      <w:proofErr w:type="spellStart"/>
      <w:r w:rsidRPr="0064358E">
        <w:rPr>
          <w:rFonts w:ascii="Times New Roman" w:hAnsi="Times New Roman"/>
          <w:sz w:val="28"/>
          <w:szCs w:val="28"/>
        </w:rPr>
        <w:t>x</w:t>
      </w:r>
      <w:proofErr w:type="spellEnd"/>
      <w:r w:rsidRPr="0064358E">
        <w:rPr>
          <w:rFonts w:ascii="Times New Roman" w:hAnsi="Times New Roman"/>
          <w:sz w:val="28"/>
          <w:szCs w:val="28"/>
        </w:rPr>
        <w:t xml:space="preserve">  Б</w:t>
      </w:r>
      <w:proofErr w:type="spellStart"/>
      <w:r w:rsidRPr="0064358E">
        <w:rPr>
          <w:rFonts w:ascii="Times New Roman" w:hAnsi="Times New Roman"/>
          <w:sz w:val="28"/>
          <w:szCs w:val="28"/>
          <w:vertAlign w:val="subscript"/>
          <w:lang w:val="en-US"/>
        </w:rPr>
        <w:t>i</w:t>
      </w:r>
      <w:proofErr w:type="spellEnd"/>
      <w:r w:rsidRPr="0064358E">
        <w:rPr>
          <w:rFonts w:ascii="Times New Roman" w:hAnsi="Times New Roman"/>
          <w:sz w:val="28"/>
          <w:szCs w:val="28"/>
        </w:rPr>
        <w:t xml:space="preserve"> ,</w:t>
      </w:r>
    </w:p>
    <w:p w:rsidR="008D1DCE" w:rsidRPr="0064358E" w:rsidRDefault="008D1DCE" w:rsidP="008D1DCE">
      <w:pPr>
        <w:pStyle w:val="ConsPlusNonformat"/>
        <w:ind w:firstLine="720"/>
        <w:rPr>
          <w:rFonts w:ascii="Times New Roman" w:hAnsi="Times New Roman"/>
          <w:sz w:val="28"/>
          <w:szCs w:val="28"/>
        </w:rPr>
      </w:pPr>
      <w:r w:rsidRPr="0064358E">
        <w:rPr>
          <w:rFonts w:ascii="Times New Roman" w:hAnsi="Times New Roman"/>
          <w:sz w:val="28"/>
          <w:szCs w:val="28"/>
        </w:rPr>
        <w:t>где:</w:t>
      </w:r>
    </w:p>
    <w:p w:rsidR="008D1DCE" w:rsidRPr="0064358E" w:rsidRDefault="008D1DCE" w:rsidP="008D1DCE">
      <w:pPr>
        <w:pStyle w:val="ConsPlusNonformat"/>
        <w:ind w:firstLine="720"/>
        <w:jc w:val="both"/>
        <w:rPr>
          <w:rFonts w:ascii="Times New Roman" w:hAnsi="Times New Roman"/>
          <w:sz w:val="28"/>
          <w:szCs w:val="28"/>
        </w:rPr>
      </w:pPr>
      <w:r w:rsidRPr="0064358E">
        <w:rPr>
          <w:rFonts w:ascii="Times New Roman" w:hAnsi="Times New Roman"/>
          <w:sz w:val="28"/>
          <w:szCs w:val="28"/>
        </w:rPr>
        <w:t xml:space="preserve">С  –  размер выплаты, осуществляемой конкретному работнику учреждения в плановом </w:t>
      </w:r>
      <w:r>
        <w:rPr>
          <w:rFonts w:ascii="Times New Roman" w:hAnsi="Times New Roman"/>
          <w:sz w:val="28"/>
          <w:szCs w:val="28"/>
        </w:rPr>
        <w:t>месяце</w:t>
      </w:r>
      <w:r w:rsidRPr="0064358E">
        <w:rPr>
          <w:rFonts w:ascii="Times New Roman" w:hAnsi="Times New Roman"/>
          <w:sz w:val="28"/>
          <w:szCs w:val="28"/>
        </w:rPr>
        <w:t>;</w:t>
      </w:r>
    </w:p>
    <w:p w:rsidR="008D1DCE" w:rsidRPr="0064358E" w:rsidRDefault="008D1DCE" w:rsidP="008D1DCE">
      <w:pPr>
        <w:pStyle w:val="ConsPlusNonformat"/>
        <w:ind w:firstLine="720"/>
        <w:jc w:val="both"/>
        <w:rPr>
          <w:rFonts w:ascii="Times New Roman" w:hAnsi="Times New Roman"/>
          <w:sz w:val="28"/>
          <w:szCs w:val="28"/>
        </w:rPr>
      </w:pPr>
      <w:r w:rsidRPr="0064358E">
        <w:rPr>
          <w:rFonts w:ascii="Times New Roman" w:hAnsi="Times New Roman"/>
          <w:sz w:val="28"/>
          <w:szCs w:val="28"/>
        </w:rPr>
        <w:t>С</w:t>
      </w:r>
      <w:proofErr w:type="gramStart"/>
      <w:r w:rsidRPr="0064358E">
        <w:rPr>
          <w:rFonts w:ascii="Times New Roman" w:hAnsi="Times New Roman"/>
          <w:sz w:val="28"/>
          <w:szCs w:val="28"/>
          <w:vertAlign w:val="subscript"/>
        </w:rPr>
        <w:t>1</w:t>
      </w:r>
      <w:proofErr w:type="gramEnd"/>
      <w:r w:rsidRPr="0064358E">
        <w:rPr>
          <w:rFonts w:ascii="Times New Roman" w:hAnsi="Times New Roman"/>
          <w:sz w:val="28"/>
          <w:szCs w:val="28"/>
          <w:vertAlign w:val="subscript"/>
        </w:rPr>
        <w:t xml:space="preserve"> балла</w:t>
      </w:r>
      <w:r w:rsidRPr="0064358E">
        <w:rPr>
          <w:rFonts w:ascii="Times New Roman" w:hAnsi="Times New Roman"/>
          <w:sz w:val="28"/>
          <w:szCs w:val="28"/>
        </w:rPr>
        <w:t xml:space="preserve"> – стоимость 1 балла для определения размеров стимулирующих выплат на плановый </w:t>
      </w:r>
      <w:r>
        <w:rPr>
          <w:rFonts w:ascii="Times New Roman" w:hAnsi="Times New Roman"/>
          <w:sz w:val="28"/>
          <w:szCs w:val="28"/>
        </w:rPr>
        <w:t>месяц</w:t>
      </w:r>
      <w:r w:rsidRPr="0064358E">
        <w:rPr>
          <w:rFonts w:ascii="Times New Roman" w:hAnsi="Times New Roman"/>
          <w:sz w:val="28"/>
          <w:szCs w:val="28"/>
        </w:rPr>
        <w:t>;</w:t>
      </w:r>
    </w:p>
    <w:p w:rsidR="008D1DCE" w:rsidRPr="0064358E" w:rsidRDefault="008D1DCE" w:rsidP="008D1DCE">
      <w:pPr>
        <w:pStyle w:val="ConsPlusNonformat"/>
        <w:ind w:firstLine="720"/>
        <w:jc w:val="both"/>
        <w:rPr>
          <w:rFonts w:ascii="Times New Roman" w:hAnsi="Times New Roman"/>
          <w:sz w:val="28"/>
          <w:szCs w:val="28"/>
        </w:rPr>
      </w:pPr>
      <w:proofErr w:type="spellStart"/>
      <w:r w:rsidRPr="0064358E">
        <w:rPr>
          <w:rFonts w:ascii="Times New Roman" w:hAnsi="Times New Roman"/>
          <w:sz w:val="28"/>
          <w:szCs w:val="28"/>
        </w:rPr>
        <w:t>Б</w:t>
      </w:r>
      <w:proofErr w:type="gramStart"/>
      <w:r w:rsidRPr="0064358E">
        <w:rPr>
          <w:rFonts w:ascii="Times New Roman" w:hAnsi="Times New Roman"/>
          <w:sz w:val="28"/>
          <w:szCs w:val="28"/>
          <w:vertAlign w:val="subscript"/>
        </w:rPr>
        <w:t>i</w:t>
      </w:r>
      <w:proofErr w:type="spellEnd"/>
      <w:proofErr w:type="gramEnd"/>
      <w:r w:rsidRPr="0064358E">
        <w:rPr>
          <w:rFonts w:ascii="Times New Roman" w:hAnsi="Times New Roman"/>
          <w:sz w:val="28"/>
          <w:szCs w:val="28"/>
          <w:vertAlign w:val="subscript"/>
        </w:rPr>
        <w:t xml:space="preserve"> </w:t>
      </w:r>
      <w:r w:rsidRPr="0064358E">
        <w:rPr>
          <w:rFonts w:ascii="Times New Roman" w:hAnsi="Times New Roman"/>
          <w:sz w:val="28"/>
          <w:szCs w:val="28"/>
        </w:rPr>
        <w:t xml:space="preserve"> –  количество  баллов по результатам  оценки  труда i-го работника учреждения,  исчисленное  в  суммовом  выражении  по  показателям оценки за отчетный период</w:t>
      </w:r>
      <w:r>
        <w:rPr>
          <w:rFonts w:ascii="Times New Roman" w:hAnsi="Times New Roman"/>
          <w:sz w:val="28"/>
          <w:szCs w:val="28"/>
        </w:rPr>
        <w:t xml:space="preserve"> (месяц)</w:t>
      </w:r>
      <w:r w:rsidRPr="0064358E">
        <w:rPr>
          <w:rFonts w:ascii="Times New Roman" w:hAnsi="Times New Roman"/>
          <w:sz w:val="28"/>
          <w:szCs w:val="28"/>
        </w:rPr>
        <w:t>.</w:t>
      </w:r>
    </w:p>
    <w:p w:rsidR="008D1DCE" w:rsidRPr="0064358E" w:rsidRDefault="008D1DCE" w:rsidP="008D1DCE">
      <w:pPr>
        <w:pStyle w:val="ConsPlusNonformat"/>
        <w:ind w:firstLine="720"/>
        <w:jc w:val="center"/>
        <w:rPr>
          <w:rFonts w:ascii="Times New Roman" w:hAnsi="Times New Roman"/>
          <w:sz w:val="28"/>
          <w:szCs w:val="28"/>
        </w:rPr>
      </w:pPr>
    </w:p>
    <w:p w:rsidR="008D1DCE" w:rsidRPr="0064358E" w:rsidRDefault="008D1DCE" w:rsidP="008D1DCE">
      <w:pPr>
        <w:pStyle w:val="ConsPlusNonformat"/>
        <w:ind w:firstLine="720"/>
        <w:jc w:val="center"/>
        <w:rPr>
          <w:rFonts w:ascii="Times New Roman" w:hAnsi="Times New Roman"/>
          <w:sz w:val="28"/>
          <w:szCs w:val="28"/>
        </w:rPr>
      </w:pPr>
      <w:r w:rsidRPr="0064358E">
        <w:rPr>
          <w:rFonts w:ascii="Times New Roman" w:hAnsi="Times New Roman"/>
          <w:sz w:val="28"/>
          <w:szCs w:val="28"/>
        </w:rPr>
        <w:t xml:space="preserve">                                       </w:t>
      </w:r>
      <w:proofErr w:type="spellStart"/>
      <w:r w:rsidRPr="0064358E">
        <w:rPr>
          <w:rFonts w:ascii="Times New Roman" w:hAnsi="Times New Roman"/>
          <w:sz w:val="28"/>
          <w:szCs w:val="28"/>
        </w:rPr>
        <w:t>i</w:t>
      </w:r>
      <w:proofErr w:type="spellEnd"/>
      <w:r w:rsidRPr="0064358E">
        <w:rPr>
          <w:rFonts w:ascii="Times New Roman" w:hAnsi="Times New Roman"/>
          <w:sz w:val="28"/>
          <w:szCs w:val="28"/>
        </w:rPr>
        <w:t xml:space="preserve"> = </w:t>
      </w:r>
      <w:proofErr w:type="spellStart"/>
      <w:r w:rsidRPr="0064358E">
        <w:rPr>
          <w:rFonts w:ascii="Times New Roman" w:hAnsi="Times New Roman"/>
          <w:sz w:val="28"/>
          <w:szCs w:val="28"/>
        </w:rPr>
        <w:t>n</w:t>
      </w:r>
      <w:proofErr w:type="spellEnd"/>
    </w:p>
    <w:p w:rsidR="008D1DCE" w:rsidRPr="0064358E" w:rsidRDefault="008D1DCE" w:rsidP="008D1DCE">
      <w:pPr>
        <w:pStyle w:val="ConsPlusNonformat"/>
        <w:jc w:val="center"/>
        <w:rPr>
          <w:rFonts w:ascii="Times New Roman" w:hAnsi="Times New Roman"/>
          <w:sz w:val="28"/>
          <w:szCs w:val="28"/>
        </w:rPr>
      </w:pPr>
      <w:r w:rsidRPr="0064358E">
        <w:rPr>
          <w:rFonts w:ascii="Times New Roman" w:hAnsi="Times New Roman"/>
          <w:sz w:val="28"/>
          <w:szCs w:val="28"/>
        </w:rPr>
        <w:t>С</w:t>
      </w:r>
      <w:proofErr w:type="gramStart"/>
      <w:r w:rsidRPr="0064358E">
        <w:rPr>
          <w:rFonts w:ascii="Times New Roman" w:hAnsi="Times New Roman"/>
          <w:sz w:val="28"/>
          <w:szCs w:val="28"/>
          <w:vertAlign w:val="subscript"/>
        </w:rPr>
        <w:t>1</w:t>
      </w:r>
      <w:proofErr w:type="gramEnd"/>
      <w:r w:rsidRPr="0064358E">
        <w:rPr>
          <w:rFonts w:ascii="Times New Roman" w:hAnsi="Times New Roman"/>
          <w:sz w:val="28"/>
          <w:szCs w:val="28"/>
          <w:vertAlign w:val="subscript"/>
        </w:rPr>
        <w:t xml:space="preserve"> балла   </w:t>
      </w:r>
      <w:r w:rsidRPr="0064358E">
        <w:rPr>
          <w:rFonts w:ascii="Times New Roman" w:hAnsi="Times New Roman"/>
          <w:sz w:val="28"/>
          <w:szCs w:val="28"/>
        </w:rPr>
        <w:t>= (</w:t>
      </w:r>
      <w:proofErr w:type="spellStart"/>
      <w:r w:rsidRPr="0064358E">
        <w:rPr>
          <w:rFonts w:ascii="Times New Roman" w:hAnsi="Times New Roman"/>
          <w:sz w:val="28"/>
          <w:szCs w:val="28"/>
        </w:rPr>
        <w:t>Q</w:t>
      </w:r>
      <w:r w:rsidRPr="0064358E">
        <w:rPr>
          <w:rFonts w:ascii="Times New Roman" w:hAnsi="Times New Roman"/>
          <w:sz w:val="28"/>
          <w:szCs w:val="28"/>
          <w:vertAlign w:val="subscript"/>
        </w:rPr>
        <w:t>стим</w:t>
      </w:r>
      <w:proofErr w:type="spellEnd"/>
      <w:r w:rsidRPr="0064358E">
        <w:rPr>
          <w:rFonts w:ascii="Times New Roman" w:hAnsi="Times New Roman"/>
          <w:sz w:val="28"/>
          <w:szCs w:val="28"/>
          <w:vertAlign w:val="subscript"/>
        </w:rPr>
        <w:t>.</w:t>
      </w:r>
      <w:r w:rsidRPr="0064358E">
        <w:rPr>
          <w:rFonts w:ascii="Times New Roman" w:hAnsi="Times New Roman"/>
          <w:sz w:val="28"/>
          <w:szCs w:val="28"/>
        </w:rPr>
        <w:t xml:space="preserve"> - </w:t>
      </w:r>
      <w:proofErr w:type="spellStart"/>
      <w:r w:rsidRPr="0064358E">
        <w:rPr>
          <w:rFonts w:ascii="Times New Roman" w:hAnsi="Times New Roman"/>
          <w:sz w:val="28"/>
          <w:szCs w:val="28"/>
        </w:rPr>
        <w:t>Q</w:t>
      </w:r>
      <w:r w:rsidRPr="0064358E">
        <w:rPr>
          <w:rFonts w:ascii="Times New Roman" w:hAnsi="Times New Roman"/>
          <w:sz w:val="28"/>
          <w:szCs w:val="28"/>
          <w:vertAlign w:val="subscript"/>
        </w:rPr>
        <w:t>стим</w:t>
      </w:r>
      <w:proofErr w:type="spellEnd"/>
      <w:r w:rsidRPr="0064358E">
        <w:rPr>
          <w:rFonts w:ascii="Times New Roman" w:hAnsi="Times New Roman"/>
          <w:sz w:val="28"/>
          <w:szCs w:val="28"/>
          <w:vertAlign w:val="subscript"/>
        </w:rPr>
        <w:t xml:space="preserve">. рук    </w:t>
      </w:r>
      <w:r w:rsidRPr="0064358E">
        <w:rPr>
          <w:rFonts w:ascii="Times New Roman" w:hAnsi="Times New Roman"/>
          <w:sz w:val="28"/>
          <w:szCs w:val="28"/>
        </w:rPr>
        <w:t>) / SUM</w:t>
      </w:r>
      <w:proofErr w:type="gramStart"/>
      <w:r w:rsidRPr="0064358E">
        <w:rPr>
          <w:rFonts w:ascii="Times New Roman" w:hAnsi="Times New Roman"/>
          <w:sz w:val="28"/>
          <w:szCs w:val="28"/>
        </w:rPr>
        <w:t xml:space="preserve"> Б</w:t>
      </w:r>
      <w:proofErr w:type="gramEnd"/>
      <w:r w:rsidRPr="0064358E">
        <w:rPr>
          <w:rFonts w:ascii="Times New Roman" w:hAnsi="Times New Roman"/>
          <w:sz w:val="28"/>
          <w:szCs w:val="28"/>
        </w:rPr>
        <w:t>,</w:t>
      </w:r>
    </w:p>
    <w:p w:rsidR="008D1DCE" w:rsidRPr="0064358E" w:rsidRDefault="008D1DCE" w:rsidP="008D1DCE">
      <w:pPr>
        <w:pStyle w:val="ConsPlusNonformat"/>
        <w:ind w:firstLine="720"/>
        <w:jc w:val="center"/>
        <w:rPr>
          <w:rFonts w:ascii="Times New Roman" w:hAnsi="Times New Roman"/>
          <w:sz w:val="28"/>
          <w:szCs w:val="28"/>
        </w:rPr>
      </w:pPr>
      <w:r w:rsidRPr="0064358E">
        <w:rPr>
          <w:rFonts w:ascii="Times New Roman" w:hAnsi="Times New Roman"/>
          <w:sz w:val="28"/>
          <w:szCs w:val="28"/>
        </w:rPr>
        <w:t xml:space="preserve">                                      i=1</w:t>
      </w:r>
    </w:p>
    <w:p w:rsidR="008D1DCE" w:rsidRPr="0064358E" w:rsidRDefault="008D1DCE" w:rsidP="008D1DCE">
      <w:pPr>
        <w:pStyle w:val="ConsPlusNonformat"/>
        <w:ind w:firstLine="720"/>
        <w:rPr>
          <w:rFonts w:ascii="Times New Roman" w:hAnsi="Times New Roman"/>
          <w:sz w:val="28"/>
          <w:szCs w:val="28"/>
        </w:rPr>
      </w:pPr>
      <w:r w:rsidRPr="0064358E">
        <w:rPr>
          <w:rFonts w:ascii="Times New Roman" w:hAnsi="Times New Roman"/>
          <w:sz w:val="28"/>
          <w:szCs w:val="28"/>
        </w:rPr>
        <w:t>где:</w:t>
      </w:r>
    </w:p>
    <w:p w:rsidR="008D1DCE" w:rsidRPr="0064358E" w:rsidRDefault="008D1DCE" w:rsidP="008D1DCE">
      <w:pPr>
        <w:pStyle w:val="ConsPlusNonformat"/>
        <w:ind w:firstLine="720"/>
        <w:jc w:val="both"/>
        <w:rPr>
          <w:rFonts w:ascii="Times New Roman" w:hAnsi="Times New Roman"/>
          <w:sz w:val="28"/>
          <w:szCs w:val="28"/>
        </w:rPr>
      </w:pPr>
      <w:proofErr w:type="spellStart"/>
      <w:proofErr w:type="gramStart"/>
      <w:r w:rsidRPr="0064358E">
        <w:rPr>
          <w:rFonts w:ascii="Times New Roman" w:hAnsi="Times New Roman"/>
          <w:sz w:val="28"/>
          <w:szCs w:val="28"/>
        </w:rPr>
        <w:t>Q</w:t>
      </w:r>
      <w:proofErr w:type="gramEnd"/>
      <w:r w:rsidRPr="0064358E">
        <w:rPr>
          <w:rFonts w:ascii="Times New Roman" w:hAnsi="Times New Roman"/>
          <w:sz w:val="28"/>
          <w:szCs w:val="28"/>
          <w:vertAlign w:val="subscript"/>
        </w:rPr>
        <w:t>стим</w:t>
      </w:r>
      <w:proofErr w:type="spellEnd"/>
      <w:r w:rsidRPr="0064358E">
        <w:rPr>
          <w:rFonts w:ascii="Times New Roman" w:hAnsi="Times New Roman"/>
          <w:sz w:val="28"/>
          <w:szCs w:val="28"/>
          <w:vertAlign w:val="subscript"/>
        </w:rPr>
        <w:t>.</w:t>
      </w:r>
      <w:r w:rsidRPr="0064358E">
        <w:rPr>
          <w:rFonts w:ascii="Times New Roman" w:hAnsi="Times New Roman"/>
          <w:sz w:val="28"/>
          <w:szCs w:val="28"/>
        </w:rPr>
        <w:t xml:space="preserve"> – фонд    оплаты   труда,  предназначенный  для  осуществления стимулирующих выплат работникам учреждения в плановом </w:t>
      </w:r>
      <w:r>
        <w:rPr>
          <w:rFonts w:ascii="Times New Roman" w:hAnsi="Times New Roman"/>
          <w:sz w:val="28"/>
          <w:szCs w:val="28"/>
        </w:rPr>
        <w:t>месяце</w:t>
      </w:r>
      <w:r w:rsidRPr="0064358E">
        <w:rPr>
          <w:rFonts w:ascii="Times New Roman" w:hAnsi="Times New Roman"/>
          <w:sz w:val="28"/>
          <w:szCs w:val="28"/>
        </w:rPr>
        <w:t>;</w:t>
      </w:r>
    </w:p>
    <w:p w:rsidR="008D1DCE" w:rsidRPr="0064358E" w:rsidRDefault="008D1DCE" w:rsidP="008D1DCE">
      <w:pPr>
        <w:pStyle w:val="ConsPlusNonformat"/>
        <w:ind w:firstLine="720"/>
        <w:jc w:val="both"/>
        <w:rPr>
          <w:rFonts w:ascii="Times New Roman" w:hAnsi="Times New Roman"/>
          <w:sz w:val="28"/>
          <w:szCs w:val="28"/>
        </w:rPr>
      </w:pPr>
      <w:proofErr w:type="spellStart"/>
      <w:proofErr w:type="gramStart"/>
      <w:r w:rsidRPr="0064358E">
        <w:rPr>
          <w:rFonts w:ascii="Times New Roman" w:hAnsi="Times New Roman"/>
          <w:sz w:val="28"/>
          <w:szCs w:val="28"/>
        </w:rPr>
        <w:t>Q</w:t>
      </w:r>
      <w:proofErr w:type="gramEnd"/>
      <w:r w:rsidRPr="0064358E">
        <w:rPr>
          <w:rFonts w:ascii="Times New Roman" w:hAnsi="Times New Roman"/>
          <w:sz w:val="28"/>
          <w:szCs w:val="28"/>
          <w:vertAlign w:val="subscript"/>
        </w:rPr>
        <w:t>стим</w:t>
      </w:r>
      <w:proofErr w:type="spellEnd"/>
      <w:r w:rsidRPr="0064358E">
        <w:rPr>
          <w:rFonts w:ascii="Times New Roman" w:hAnsi="Times New Roman"/>
          <w:sz w:val="28"/>
          <w:szCs w:val="28"/>
          <w:vertAlign w:val="subscript"/>
        </w:rPr>
        <w:t xml:space="preserve">. рук  </w:t>
      </w:r>
      <w:r w:rsidRPr="0064358E">
        <w:rPr>
          <w:rFonts w:ascii="Times New Roman" w:hAnsi="Times New Roman"/>
          <w:sz w:val="28"/>
          <w:szCs w:val="28"/>
        </w:rPr>
        <w:t>– плановый    фонд   стиму</w:t>
      </w:r>
      <w:r>
        <w:rPr>
          <w:rFonts w:ascii="Times New Roman" w:hAnsi="Times New Roman"/>
          <w:sz w:val="28"/>
          <w:szCs w:val="28"/>
        </w:rPr>
        <w:t xml:space="preserve">лирующих  выплат  руководителя </w:t>
      </w:r>
      <w:r w:rsidRPr="0064358E">
        <w:rPr>
          <w:rFonts w:ascii="Times New Roman" w:hAnsi="Times New Roman"/>
          <w:sz w:val="28"/>
          <w:szCs w:val="28"/>
        </w:rPr>
        <w:t xml:space="preserve">и главного бухгалтера учреждения, утвержденный в бюджетной смете (плане финансово-хозяйственной деятельности) учреждения в расчете на </w:t>
      </w:r>
      <w:r>
        <w:rPr>
          <w:rFonts w:ascii="Times New Roman" w:hAnsi="Times New Roman"/>
          <w:sz w:val="28"/>
          <w:szCs w:val="28"/>
        </w:rPr>
        <w:t>месяц</w:t>
      </w:r>
      <w:r w:rsidRPr="0064358E">
        <w:rPr>
          <w:rFonts w:ascii="Times New Roman" w:hAnsi="Times New Roman"/>
          <w:sz w:val="28"/>
          <w:szCs w:val="28"/>
        </w:rPr>
        <w:t>;</w:t>
      </w:r>
    </w:p>
    <w:p w:rsidR="008D1DCE" w:rsidRPr="0064358E" w:rsidRDefault="008D1DCE" w:rsidP="008D1DCE">
      <w:pPr>
        <w:pStyle w:val="ConsPlusNonformat"/>
        <w:ind w:firstLine="720"/>
        <w:jc w:val="both"/>
        <w:rPr>
          <w:rFonts w:ascii="Times New Roman" w:hAnsi="Times New Roman"/>
          <w:sz w:val="28"/>
          <w:szCs w:val="28"/>
        </w:rPr>
      </w:pPr>
      <w:proofErr w:type="spellStart"/>
      <w:r w:rsidRPr="0064358E">
        <w:rPr>
          <w:rFonts w:ascii="Times New Roman" w:hAnsi="Times New Roman"/>
          <w:sz w:val="28"/>
          <w:szCs w:val="28"/>
        </w:rPr>
        <w:t>n</w:t>
      </w:r>
      <w:proofErr w:type="spellEnd"/>
      <w:r w:rsidRPr="0064358E">
        <w:rPr>
          <w:rFonts w:ascii="Times New Roman" w:hAnsi="Times New Roman"/>
          <w:sz w:val="28"/>
          <w:szCs w:val="28"/>
        </w:rPr>
        <w:t xml:space="preserve"> – количество физических лиц учреждения, подлежащих оценке за отчетный период  (год,  полугодие, квартал), за исклю</w:t>
      </w:r>
      <w:r>
        <w:rPr>
          <w:rFonts w:ascii="Times New Roman" w:hAnsi="Times New Roman"/>
          <w:sz w:val="28"/>
          <w:szCs w:val="28"/>
        </w:rPr>
        <w:t xml:space="preserve">чением руководителя учреждения </w:t>
      </w:r>
      <w:r w:rsidRPr="0064358E">
        <w:rPr>
          <w:rFonts w:ascii="Times New Roman" w:hAnsi="Times New Roman"/>
          <w:sz w:val="28"/>
          <w:szCs w:val="28"/>
        </w:rPr>
        <w:t>и главного бухгалтера;</w:t>
      </w:r>
    </w:p>
    <w:p w:rsidR="008D1DCE" w:rsidRPr="0064358E" w:rsidRDefault="008D1DCE" w:rsidP="008D1DCE">
      <w:pPr>
        <w:pStyle w:val="ConsPlusNonformat"/>
        <w:ind w:firstLine="720"/>
        <w:rPr>
          <w:rFonts w:ascii="Times New Roman" w:hAnsi="Times New Roman"/>
          <w:sz w:val="28"/>
          <w:szCs w:val="28"/>
        </w:rPr>
      </w:pPr>
    </w:p>
    <w:p w:rsidR="008D1DCE" w:rsidRPr="0064358E" w:rsidRDefault="008D1DCE" w:rsidP="008D1DCE">
      <w:pPr>
        <w:pStyle w:val="ConsPlusNonformat"/>
        <w:jc w:val="center"/>
        <w:rPr>
          <w:rFonts w:ascii="Times New Roman" w:hAnsi="Times New Roman"/>
          <w:sz w:val="28"/>
          <w:szCs w:val="28"/>
        </w:rPr>
      </w:pPr>
      <w:proofErr w:type="spellStart"/>
      <w:proofErr w:type="gramStart"/>
      <w:r w:rsidRPr="0064358E">
        <w:rPr>
          <w:rFonts w:ascii="Times New Roman" w:hAnsi="Times New Roman"/>
          <w:sz w:val="28"/>
          <w:szCs w:val="28"/>
        </w:rPr>
        <w:t>Q</w:t>
      </w:r>
      <w:proofErr w:type="gramEnd"/>
      <w:r w:rsidRPr="0064358E">
        <w:rPr>
          <w:rFonts w:ascii="Times New Roman" w:hAnsi="Times New Roman"/>
          <w:sz w:val="28"/>
          <w:szCs w:val="28"/>
          <w:vertAlign w:val="subscript"/>
        </w:rPr>
        <w:t>стим</w:t>
      </w:r>
      <w:proofErr w:type="spellEnd"/>
      <w:r w:rsidRPr="0064358E">
        <w:rPr>
          <w:rFonts w:ascii="Times New Roman" w:hAnsi="Times New Roman"/>
          <w:sz w:val="28"/>
          <w:szCs w:val="28"/>
          <w:vertAlign w:val="subscript"/>
        </w:rPr>
        <w:t>.</w:t>
      </w:r>
      <w:r w:rsidRPr="0064358E">
        <w:rPr>
          <w:rFonts w:ascii="Times New Roman" w:hAnsi="Times New Roman"/>
          <w:sz w:val="28"/>
          <w:szCs w:val="28"/>
        </w:rPr>
        <w:t xml:space="preserve"> = </w:t>
      </w:r>
      <w:proofErr w:type="spellStart"/>
      <w:proofErr w:type="gramStart"/>
      <w:r w:rsidRPr="0064358E">
        <w:rPr>
          <w:rFonts w:ascii="Times New Roman" w:hAnsi="Times New Roman"/>
          <w:sz w:val="28"/>
          <w:szCs w:val="28"/>
        </w:rPr>
        <w:t>Q</w:t>
      </w:r>
      <w:proofErr w:type="gramEnd"/>
      <w:r w:rsidRPr="0064358E">
        <w:rPr>
          <w:rFonts w:ascii="Times New Roman" w:hAnsi="Times New Roman"/>
          <w:sz w:val="28"/>
          <w:szCs w:val="28"/>
          <w:vertAlign w:val="subscript"/>
        </w:rPr>
        <w:t>зп</w:t>
      </w:r>
      <w:proofErr w:type="spellEnd"/>
      <w:r w:rsidRPr="0064358E">
        <w:rPr>
          <w:rFonts w:ascii="Times New Roman" w:hAnsi="Times New Roman"/>
          <w:sz w:val="28"/>
          <w:szCs w:val="28"/>
        </w:rPr>
        <w:t xml:space="preserve">  – </w:t>
      </w:r>
      <w:proofErr w:type="spellStart"/>
      <w:r w:rsidRPr="0064358E">
        <w:rPr>
          <w:rFonts w:ascii="Times New Roman" w:hAnsi="Times New Roman"/>
          <w:sz w:val="28"/>
          <w:szCs w:val="28"/>
        </w:rPr>
        <w:t>Q</w:t>
      </w:r>
      <w:r w:rsidRPr="0064358E">
        <w:rPr>
          <w:rFonts w:ascii="Times New Roman" w:hAnsi="Times New Roman"/>
          <w:sz w:val="28"/>
          <w:szCs w:val="28"/>
          <w:vertAlign w:val="subscript"/>
        </w:rPr>
        <w:t>гар</w:t>
      </w:r>
      <w:proofErr w:type="spellEnd"/>
      <w:r>
        <w:rPr>
          <w:rFonts w:ascii="Times New Roman" w:hAnsi="Times New Roman"/>
          <w:sz w:val="28"/>
          <w:szCs w:val="28"/>
          <w:vertAlign w:val="subscript"/>
        </w:rPr>
        <w:t>,</w:t>
      </w:r>
    </w:p>
    <w:p w:rsidR="008D1DCE" w:rsidRPr="0064358E" w:rsidRDefault="008D1DCE" w:rsidP="008D1DCE">
      <w:pPr>
        <w:pStyle w:val="ConsPlusNonformat"/>
        <w:ind w:firstLine="720"/>
        <w:rPr>
          <w:rFonts w:ascii="Times New Roman" w:hAnsi="Times New Roman"/>
          <w:sz w:val="28"/>
          <w:szCs w:val="28"/>
        </w:rPr>
      </w:pPr>
      <w:r w:rsidRPr="0064358E">
        <w:rPr>
          <w:rFonts w:ascii="Times New Roman" w:hAnsi="Times New Roman"/>
          <w:sz w:val="28"/>
          <w:szCs w:val="28"/>
        </w:rPr>
        <w:t>где:</w:t>
      </w:r>
    </w:p>
    <w:p w:rsidR="008D1DCE" w:rsidRPr="0064358E" w:rsidRDefault="008D1DCE" w:rsidP="008D1DCE">
      <w:pPr>
        <w:pStyle w:val="ConsPlusNonformat"/>
        <w:ind w:firstLine="720"/>
        <w:jc w:val="both"/>
        <w:rPr>
          <w:rFonts w:ascii="Times New Roman" w:hAnsi="Times New Roman"/>
          <w:sz w:val="28"/>
          <w:szCs w:val="28"/>
        </w:rPr>
      </w:pPr>
      <w:proofErr w:type="spellStart"/>
      <w:proofErr w:type="gramStart"/>
      <w:r w:rsidRPr="0064358E">
        <w:rPr>
          <w:rFonts w:ascii="Times New Roman" w:hAnsi="Times New Roman"/>
          <w:sz w:val="28"/>
          <w:szCs w:val="28"/>
        </w:rPr>
        <w:t>Q</w:t>
      </w:r>
      <w:proofErr w:type="gramEnd"/>
      <w:r w:rsidRPr="0064358E">
        <w:rPr>
          <w:rFonts w:ascii="Times New Roman" w:hAnsi="Times New Roman"/>
          <w:sz w:val="28"/>
          <w:szCs w:val="28"/>
          <w:vertAlign w:val="subscript"/>
        </w:rPr>
        <w:t>зп</w:t>
      </w:r>
      <w:proofErr w:type="spellEnd"/>
      <w:r w:rsidRPr="0064358E">
        <w:rPr>
          <w:rFonts w:ascii="Times New Roman" w:hAnsi="Times New Roman"/>
          <w:sz w:val="28"/>
          <w:szCs w:val="28"/>
        </w:rPr>
        <w:t xml:space="preserve"> – фонд  оплаты  труда  учреждения,  состоящий   из  установленных работникам  должностных  окладов, </w:t>
      </w:r>
      <w:r>
        <w:rPr>
          <w:rFonts w:ascii="Times New Roman" w:hAnsi="Times New Roman"/>
          <w:sz w:val="28"/>
          <w:szCs w:val="28"/>
        </w:rPr>
        <w:t>персональных,</w:t>
      </w:r>
      <w:r w:rsidRPr="0064358E">
        <w:rPr>
          <w:rFonts w:ascii="Times New Roman" w:hAnsi="Times New Roman"/>
          <w:sz w:val="28"/>
          <w:szCs w:val="28"/>
        </w:rPr>
        <w:t xml:space="preserve"> стимулирующих  и компенсационных выплат, утвержденный в бюджетной смете (плане финансово-хозяйственной деятельности) учреждения на плановый квартал;</w:t>
      </w:r>
    </w:p>
    <w:p w:rsidR="008D1DCE" w:rsidRPr="0064358E" w:rsidRDefault="008D1DCE" w:rsidP="008D1DCE">
      <w:pPr>
        <w:pStyle w:val="ConsPlusNonformat"/>
        <w:ind w:firstLine="720"/>
        <w:jc w:val="both"/>
        <w:rPr>
          <w:rFonts w:ascii="Times New Roman" w:hAnsi="Times New Roman"/>
          <w:sz w:val="28"/>
          <w:szCs w:val="28"/>
        </w:rPr>
      </w:pPr>
      <w:proofErr w:type="spellStart"/>
      <w:proofErr w:type="gramStart"/>
      <w:r w:rsidRPr="0064358E">
        <w:rPr>
          <w:rFonts w:ascii="Times New Roman" w:hAnsi="Times New Roman"/>
          <w:sz w:val="28"/>
          <w:szCs w:val="28"/>
        </w:rPr>
        <w:t>Q</w:t>
      </w:r>
      <w:proofErr w:type="gramEnd"/>
      <w:r w:rsidRPr="0064358E">
        <w:rPr>
          <w:rFonts w:ascii="Times New Roman" w:hAnsi="Times New Roman"/>
          <w:sz w:val="28"/>
          <w:szCs w:val="28"/>
          <w:vertAlign w:val="subscript"/>
        </w:rPr>
        <w:t>гар</w:t>
      </w:r>
      <w:proofErr w:type="spellEnd"/>
      <w:r w:rsidRPr="0064358E">
        <w:rPr>
          <w:rFonts w:ascii="Times New Roman" w:hAnsi="Times New Roman"/>
          <w:sz w:val="28"/>
          <w:szCs w:val="28"/>
          <w:vertAlign w:val="subscript"/>
        </w:rPr>
        <w:t xml:space="preserve">  </w:t>
      </w:r>
      <w:r w:rsidRPr="0064358E">
        <w:rPr>
          <w:rFonts w:ascii="Times New Roman" w:hAnsi="Times New Roman"/>
          <w:sz w:val="28"/>
          <w:szCs w:val="28"/>
        </w:rPr>
        <w:t xml:space="preserve">– гарантированный   фонд  оплаты  труда  (сумма  заработной </w:t>
      </w:r>
      <w:r w:rsidRPr="0064358E">
        <w:rPr>
          <w:rFonts w:ascii="Times New Roman" w:hAnsi="Times New Roman"/>
          <w:sz w:val="28"/>
          <w:szCs w:val="28"/>
        </w:rPr>
        <w:lastRenderedPageBreak/>
        <w:t xml:space="preserve">платы работников  по   бюджетной  смете  учреждения (плане финансово-хозяйственной деятельности) по  основной  и  совмещаемой должностям с учетом сумм </w:t>
      </w:r>
      <w:r>
        <w:rPr>
          <w:rFonts w:ascii="Times New Roman" w:hAnsi="Times New Roman"/>
          <w:sz w:val="28"/>
          <w:szCs w:val="28"/>
        </w:rPr>
        <w:t>персональных,</w:t>
      </w:r>
      <w:r w:rsidRPr="0064358E">
        <w:rPr>
          <w:rFonts w:ascii="Times New Roman" w:hAnsi="Times New Roman"/>
          <w:sz w:val="28"/>
          <w:szCs w:val="28"/>
        </w:rPr>
        <w:t xml:space="preserve"> компенсационных  выплат  на  плановый   квартал), определенный  согласно  штатному  расписанию учреждения;</w:t>
      </w:r>
    </w:p>
    <w:p w:rsidR="008D1DCE" w:rsidRDefault="008D1DCE" w:rsidP="008D1DCE">
      <w:pPr>
        <w:ind w:firstLine="708"/>
        <w:jc w:val="both"/>
        <w:rPr>
          <w:rFonts w:eastAsia="Arial"/>
          <w:sz w:val="28"/>
        </w:rPr>
      </w:pPr>
      <w:r>
        <w:rPr>
          <w:rFonts w:cs="Courier New"/>
          <w:sz w:val="28"/>
          <w:szCs w:val="28"/>
        </w:rPr>
        <w:t xml:space="preserve">5.8. </w:t>
      </w:r>
      <w:r>
        <w:rPr>
          <w:rFonts w:eastAsia="Arial"/>
          <w:sz w:val="28"/>
        </w:rPr>
        <w:t>Выплаты по итогам работы за период (полугодие, год) выплачивается с целью  поощрения работников  за общие результаты труда по итогам  работы.</w:t>
      </w:r>
    </w:p>
    <w:p w:rsidR="008D1DCE" w:rsidRDefault="008D1DCE" w:rsidP="008D1DCE">
      <w:pPr>
        <w:ind w:firstLine="708"/>
        <w:jc w:val="both"/>
        <w:rPr>
          <w:rFonts w:eastAsia="Arial"/>
          <w:sz w:val="28"/>
        </w:rPr>
      </w:pPr>
      <w:r>
        <w:rPr>
          <w:rFonts w:eastAsia="Arial"/>
          <w:sz w:val="28"/>
        </w:rPr>
        <w:t>При осуществлении выплат  по итогам работы учитывается выполнение следующих критериев:</w:t>
      </w:r>
    </w:p>
    <w:p w:rsidR="008D1DCE" w:rsidRDefault="008D1DCE" w:rsidP="008D1DCE">
      <w:pPr>
        <w:ind w:firstLine="708"/>
        <w:jc w:val="both"/>
        <w:rPr>
          <w:rFonts w:eastAsia="Arial"/>
          <w:sz w:val="28"/>
        </w:rPr>
      </w:pPr>
      <w:r>
        <w:rPr>
          <w:rFonts w:eastAsia="Arial"/>
          <w:sz w:val="28"/>
        </w:rPr>
        <w:t>-  успешное и добросовестное  исполнение  работником своих должностных обязанностей в соответствующем периоде;</w:t>
      </w:r>
    </w:p>
    <w:p w:rsidR="008D1DCE" w:rsidRDefault="008D1DCE" w:rsidP="008D1DCE">
      <w:pPr>
        <w:ind w:firstLine="708"/>
        <w:jc w:val="both"/>
        <w:rPr>
          <w:rFonts w:eastAsia="Arial"/>
          <w:sz w:val="28"/>
        </w:rPr>
      </w:pPr>
      <w:r>
        <w:rPr>
          <w:rFonts w:eastAsia="Arial"/>
          <w:sz w:val="28"/>
        </w:rPr>
        <w:t>- инициатива, творчество и применение в работе  современных форм  и методов организации труда;</w:t>
      </w:r>
    </w:p>
    <w:p w:rsidR="008D1DCE" w:rsidRDefault="008D1DCE" w:rsidP="008D1DCE">
      <w:pPr>
        <w:ind w:firstLine="708"/>
        <w:jc w:val="both"/>
        <w:rPr>
          <w:rFonts w:eastAsia="Arial"/>
          <w:sz w:val="28"/>
        </w:rPr>
      </w:pPr>
      <w:r>
        <w:rPr>
          <w:rFonts w:eastAsia="Arial"/>
          <w:sz w:val="28"/>
        </w:rPr>
        <w:t>- качество подготовки и проведение  мероприятий, связанных с уставной деятельностью учреждения;</w:t>
      </w:r>
    </w:p>
    <w:p w:rsidR="008D1DCE" w:rsidRDefault="008D1DCE" w:rsidP="008D1DCE">
      <w:pPr>
        <w:ind w:firstLine="708"/>
        <w:jc w:val="both"/>
        <w:rPr>
          <w:rFonts w:eastAsia="Arial"/>
          <w:sz w:val="28"/>
        </w:rPr>
      </w:pPr>
      <w:r>
        <w:rPr>
          <w:rFonts w:eastAsia="Arial"/>
          <w:sz w:val="28"/>
        </w:rPr>
        <w:t>-  качество подготовки и своевременность сдачи отчетности;</w:t>
      </w:r>
    </w:p>
    <w:p w:rsidR="008D1DCE" w:rsidRDefault="008D1DCE" w:rsidP="008D1DCE">
      <w:pPr>
        <w:ind w:firstLine="708"/>
        <w:jc w:val="both"/>
        <w:rPr>
          <w:rFonts w:eastAsia="Arial"/>
          <w:sz w:val="28"/>
        </w:rPr>
      </w:pPr>
      <w:r>
        <w:rPr>
          <w:rFonts w:eastAsia="Arial"/>
          <w:sz w:val="28"/>
        </w:rPr>
        <w:t>- непосредственное участие работника  в выполнении  важных работ, мероприятий.</w:t>
      </w:r>
    </w:p>
    <w:p w:rsidR="008D1DCE" w:rsidRDefault="008D1DCE" w:rsidP="008D1DCE">
      <w:pPr>
        <w:ind w:firstLine="708"/>
        <w:jc w:val="both"/>
        <w:rPr>
          <w:rFonts w:eastAsia="Arial"/>
          <w:sz w:val="28"/>
        </w:rPr>
      </w:pPr>
      <w:r>
        <w:rPr>
          <w:rFonts w:eastAsia="Arial"/>
          <w:sz w:val="28"/>
        </w:rPr>
        <w:t>Выплаты по итогам работы  за полугодие, год  предельным размером не ограничиваются  и выплачиваются  в пределах фонда оплаты труда. Конкретный размер  выплат  может  определяться  как в процентах к окладу (должностному окладу), ставке заработной платы работника, так и в абсолютном размере.</w:t>
      </w:r>
    </w:p>
    <w:p w:rsidR="008D1DCE" w:rsidRDefault="008D1DCE" w:rsidP="008D1DCE">
      <w:pPr>
        <w:autoSpaceDE w:val="0"/>
        <w:autoSpaceDN w:val="0"/>
        <w:adjustRightInd w:val="0"/>
        <w:ind w:firstLine="540"/>
        <w:jc w:val="both"/>
        <w:outlineLvl w:val="1"/>
        <w:rPr>
          <w:sz w:val="28"/>
          <w:szCs w:val="28"/>
        </w:rPr>
      </w:pPr>
      <w:r>
        <w:rPr>
          <w:rFonts w:eastAsia="Arial"/>
          <w:sz w:val="28"/>
        </w:rPr>
        <w:t>Выплаты по итогам работы  за полугодие, год не выплачиваются, если работник не отработал  квартал (3 месяца).</w:t>
      </w:r>
    </w:p>
    <w:p w:rsidR="008D1DCE" w:rsidRDefault="008D1DCE" w:rsidP="008D1DCE">
      <w:pPr>
        <w:autoSpaceDE w:val="0"/>
        <w:autoSpaceDN w:val="0"/>
        <w:adjustRightInd w:val="0"/>
        <w:ind w:firstLine="540"/>
        <w:jc w:val="both"/>
        <w:outlineLvl w:val="1"/>
        <w:rPr>
          <w:sz w:val="28"/>
          <w:szCs w:val="28"/>
        </w:rPr>
      </w:pPr>
      <w:r>
        <w:rPr>
          <w:sz w:val="28"/>
          <w:szCs w:val="28"/>
        </w:rPr>
        <w:tab/>
      </w:r>
    </w:p>
    <w:p w:rsidR="008D1DCE" w:rsidRPr="00601E77" w:rsidRDefault="008D1DCE" w:rsidP="008D1DCE">
      <w:pPr>
        <w:autoSpaceDE w:val="0"/>
        <w:autoSpaceDN w:val="0"/>
        <w:adjustRightInd w:val="0"/>
        <w:ind w:firstLine="540"/>
        <w:jc w:val="center"/>
        <w:outlineLvl w:val="1"/>
        <w:rPr>
          <w:sz w:val="28"/>
          <w:szCs w:val="28"/>
        </w:rPr>
      </w:pPr>
      <w:r w:rsidRPr="00601E77">
        <w:rPr>
          <w:sz w:val="28"/>
          <w:szCs w:val="28"/>
        </w:rPr>
        <w:t>6. Еди</w:t>
      </w:r>
      <w:r>
        <w:rPr>
          <w:sz w:val="28"/>
          <w:szCs w:val="28"/>
        </w:rPr>
        <w:t>новременная материальная помощь</w:t>
      </w:r>
    </w:p>
    <w:p w:rsidR="008D1DCE" w:rsidRDefault="008D1DCE" w:rsidP="008D1DCE">
      <w:pPr>
        <w:autoSpaceDE w:val="0"/>
        <w:autoSpaceDN w:val="0"/>
        <w:adjustRightInd w:val="0"/>
        <w:ind w:firstLine="540"/>
        <w:jc w:val="both"/>
        <w:outlineLvl w:val="1"/>
        <w:rPr>
          <w:sz w:val="28"/>
          <w:szCs w:val="28"/>
        </w:rPr>
      </w:pPr>
    </w:p>
    <w:p w:rsidR="008D1DCE" w:rsidRDefault="008D1DCE" w:rsidP="008D1DCE">
      <w:pPr>
        <w:autoSpaceDE w:val="0"/>
        <w:autoSpaceDN w:val="0"/>
        <w:adjustRightInd w:val="0"/>
        <w:ind w:firstLine="540"/>
        <w:jc w:val="both"/>
        <w:outlineLvl w:val="1"/>
        <w:rPr>
          <w:sz w:val="28"/>
          <w:szCs w:val="28"/>
        </w:rPr>
      </w:pPr>
      <w:r w:rsidRPr="00A115E0">
        <w:rPr>
          <w:sz w:val="28"/>
          <w:szCs w:val="28"/>
        </w:rPr>
        <w:t xml:space="preserve">6.1. </w:t>
      </w:r>
      <w:proofErr w:type="gramStart"/>
      <w:r w:rsidRPr="00A115E0">
        <w:rPr>
          <w:sz w:val="28"/>
          <w:szCs w:val="28"/>
        </w:rPr>
        <w:t xml:space="preserve">Единовременная материальная помощь оказывается в размере и на условиях, предусмотренных в </w:t>
      </w:r>
      <w:r>
        <w:rPr>
          <w:sz w:val="28"/>
          <w:szCs w:val="28"/>
        </w:rPr>
        <w:t xml:space="preserve">решении Каменского сельского Совета депутатов </w:t>
      </w:r>
      <w:r w:rsidRPr="00764205">
        <w:rPr>
          <w:sz w:val="28"/>
          <w:szCs w:val="28"/>
        </w:rPr>
        <w:t xml:space="preserve"> № </w:t>
      </w:r>
      <w:r>
        <w:rPr>
          <w:sz w:val="28"/>
          <w:szCs w:val="28"/>
        </w:rPr>
        <w:t>21</w:t>
      </w:r>
      <w:r w:rsidRPr="00764205">
        <w:rPr>
          <w:sz w:val="28"/>
          <w:szCs w:val="28"/>
        </w:rPr>
        <w:t xml:space="preserve"> от </w:t>
      </w:r>
      <w:r>
        <w:rPr>
          <w:sz w:val="28"/>
          <w:szCs w:val="28"/>
        </w:rPr>
        <w:t>30</w:t>
      </w:r>
      <w:r w:rsidRPr="00764205">
        <w:rPr>
          <w:sz w:val="28"/>
          <w:szCs w:val="28"/>
        </w:rPr>
        <w:t>.</w:t>
      </w:r>
      <w:r>
        <w:rPr>
          <w:sz w:val="28"/>
          <w:szCs w:val="28"/>
        </w:rPr>
        <w:t>09</w:t>
      </w:r>
      <w:r w:rsidRPr="00764205">
        <w:rPr>
          <w:sz w:val="28"/>
          <w:szCs w:val="28"/>
        </w:rPr>
        <w:t>.201</w:t>
      </w:r>
      <w:r>
        <w:rPr>
          <w:sz w:val="28"/>
          <w:szCs w:val="28"/>
        </w:rPr>
        <w:t>3</w:t>
      </w:r>
      <w:r w:rsidRPr="00325EA2">
        <w:rPr>
          <w:sz w:val="28"/>
          <w:szCs w:val="28"/>
        </w:rPr>
        <w:t xml:space="preserve"> «Об утверждении Положения о</w:t>
      </w:r>
      <w:r>
        <w:rPr>
          <w:sz w:val="28"/>
          <w:szCs w:val="28"/>
        </w:rPr>
        <w:t xml:space="preserve"> новой</w:t>
      </w:r>
      <w:r w:rsidRPr="00325EA2">
        <w:rPr>
          <w:sz w:val="28"/>
          <w:szCs w:val="28"/>
        </w:rPr>
        <w:t xml:space="preserve"> системе оплаты труда работников  муниципальных  бюджетных  и казенных   учреждений  </w:t>
      </w:r>
      <w:r w:rsidRPr="00FC4EF1">
        <w:rPr>
          <w:sz w:val="28"/>
          <w:szCs w:val="28"/>
        </w:rPr>
        <w:t>и</w:t>
      </w:r>
      <w:r>
        <w:rPr>
          <w:sz w:val="28"/>
          <w:szCs w:val="28"/>
        </w:rPr>
        <w:t xml:space="preserve">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местного бюджета</w:t>
      </w:r>
      <w:r w:rsidRPr="00325EA2">
        <w:rPr>
          <w:sz w:val="28"/>
          <w:szCs w:val="28"/>
        </w:rPr>
        <w:t>»</w:t>
      </w:r>
      <w:r w:rsidRPr="00A115E0">
        <w:rPr>
          <w:sz w:val="28"/>
          <w:szCs w:val="28"/>
        </w:rPr>
        <w:t>.</w:t>
      </w:r>
      <w:proofErr w:type="gramEnd"/>
    </w:p>
    <w:p w:rsidR="008D1DCE" w:rsidRPr="0019369E" w:rsidRDefault="008D1DCE" w:rsidP="008D1DCE">
      <w:pPr>
        <w:autoSpaceDE w:val="0"/>
        <w:autoSpaceDN w:val="0"/>
        <w:adjustRightInd w:val="0"/>
        <w:ind w:firstLine="540"/>
        <w:jc w:val="both"/>
        <w:outlineLvl w:val="1"/>
        <w:rPr>
          <w:sz w:val="28"/>
          <w:szCs w:val="28"/>
        </w:rPr>
      </w:pPr>
      <w:r>
        <w:rPr>
          <w:sz w:val="28"/>
          <w:szCs w:val="28"/>
        </w:rPr>
        <w:t xml:space="preserve">6.2. </w:t>
      </w:r>
      <w:r w:rsidRPr="0019369E">
        <w:rPr>
          <w:sz w:val="28"/>
          <w:szCs w:val="28"/>
        </w:rPr>
        <w:t xml:space="preserve">Выплата единовременной материальной помощи </w:t>
      </w:r>
      <w:r>
        <w:rPr>
          <w:sz w:val="28"/>
          <w:szCs w:val="28"/>
        </w:rPr>
        <w:t>руководителю</w:t>
      </w:r>
      <w:r w:rsidRPr="0019369E">
        <w:rPr>
          <w:sz w:val="28"/>
          <w:szCs w:val="28"/>
        </w:rPr>
        <w:t xml:space="preserve"> учреждения </w:t>
      </w:r>
      <w:r>
        <w:rPr>
          <w:sz w:val="28"/>
          <w:szCs w:val="28"/>
        </w:rPr>
        <w:t>выплачивается по распоряжению главы администрации Каменского сельсовета</w:t>
      </w:r>
      <w:r w:rsidRPr="0019369E">
        <w:rPr>
          <w:sz w:val="28"/>
          <w:szCs w:val="28"/>
        </w:rPr>
        <w:t xml:space="preserve">. </w:t>
      </w:r>
    </w:p>
    <w:p w:rsidR="008D1DCE" w:rsidRDefault="008D1DCE" w:rsidP="008D1DCE">
      <w:pPr>
        <w:autoSpaceDE w:val="0"/>
        <w:autoSpaceDN w:val="0"/>
        <w:adjustRightInd w:val="0"/>
        <w:ind w:firstLine="540"/>
        <w:jc w:val="both"/>
        <w:outlineLvl w:val="1"/>
        <w:rPr>
          <w:sz w:val="28"/>
          <w:szCs w:val="28"/>
        </w:rPr>
      </w:pPr>
      <w:r>
        <w:rPr>
          <w:sz w:val="28"/>
          <w:szCs w:val="28"/>
        </w:rPr>
        <w:t>6</w:t>
      </w:r>
      <w:r w:rsidRPr="0019369E">
        <w:rPr>
          <w:sz w:val="28"/>
          <w:szCs w:val="28"/>
        </w:rPr>
        <w:t>.</w:t>
      </w:r>
      <w:r>
        <w:rPr>
          <w:sz w:val="28"/>
          <w:szCs w:val="28"/>
        </w:rPr>
        <w:t>3</w:t>
      </w:r>
      <w:r w:rsidRPr="0019369E">
        <w:rPr>
          <w:sz w:val="28"/>
          <w:szCs w:val="28"/>
        </w:rPr>
        <w:t xml:space="preserve">. Выплата единовременной материальной помощи главному бухгалтеру </w:t>
      </w:r>
      <w:r>
        <w:rPr>
          <w:sz w:val="28"/>
          <w:szCs w:val="28"/>
        </w:rPr>
        <w:t xml:space="preserve"> и работникам </w:t>
      </w:r>
      <w:r w:rsidRPr="0019369E">
        <w:rPr>
          <w:sz w:val="28"/>
          <w:szCs w:val="28"/>
        </w:rPr>
        <w:t xml:space="preserve">учреждения производится на основании приказа руководителя учреждения. </w:t>
      </w:r>
    </w:p>
    <w:p w:rsidR="008D1DCE" w:rsidRDefault="008D1DCE" w:rsidP="008D1DCE">
      <w:pPr>
        <w:autoSpaceDE w:val="0"/>
        <w:autoSpaceDN w:val="0"/>
        <w:adjustRightInd w:val="0"/>
        <w:jc w:val="both"/>
        <w:rPr>
          <w:sz w:val="28"/>
          <w:szCs w:val="28"/>
        </w:rPr>
      </w:pPr>
    </w:p>
    <w:p w:rsidR="008D1DCE" w:rsidRDefault="008D1DCE" w:rsidP="008D1DCE">
      <w:pPr>
        <w:autoSpaceDE w:val="0"/>
        <w:autoSpaceDN w:val="0"/>
        <w:adjustRightInd w:val="0"/>
        <w:ind w:left="4248"/>
        <w:outlineLvl w:val="1"/>
        <w:rPr>
          <w:sz w:val="28"/>
          <w:szCs w:val="28"/>
        </w:rPr>
      </w:pPr>
    </w:p>
    <w:p w:rsidR="008D1DCE" w:rsidRDefault="008D1DCE" w:rsidP="008D1DCE">
      <w:pPr>
        <w:autoSpaceDE w:val="0"/>
        <w:autoSpaceDN w:val="0"/>
        <w:adjustRightInd w:val="0"/>
        <w:ind w:left="4248"/>
        <w:outlineLvl w:val="1"/>
        <w:rPr>
          <w:sz w:val="28"/>
          <w:szCs w:val="28"/>
        </w:rPr>
      </w:pPr>
    </w:p>
    <w:p w:rsidR="008D1DCE" w:rsidRDefault="008D1DCE" w:rsidP="008D1DCE">
      <w:pPr>
        <w:autoSpaceDE w:val="0"/>
        <w:autoSpaceDN w:val="0"/>
        <w:adjustRightInd w:val="0"/>
        <w:ind w:left="4248"/>
        <w:outlineLvl w:val="1"/>
        <w:rPr>
          <w:sz w:val="28"/>
          <w:szCs w:val="28"/>
        </w:rPr>
      </w:pPr>
      <w:r>
        <w:rPr>
          <w:sz w:val="28"/>
          <w:szCs w:val="28"/>
        </w:rPr>
        <w:lastRenderedPageBreak/>
        <w:t>П</w:t>
      </w:r>
      <w:r w:rsidRPr="007733FB">
        <w:rPr>
          <w:sz w:val="28"/>
          <w:szCs w:val="28"/>
        </w:rPr>
        <w:t xml:space="preserve">риложение </w:t>
      </w:r>
      <w:r>
        <w:rPr>
          <w:sz w:val="28"/>
          <w:szCs w:val="28"/>
        </w:rPr>
        <w:t>№</w:t>
      </w:r>
      <w:r w:rsidRPr="007733FB">
        <w:rPr>
          <w:sz w:val="28"/>
          <w:szCs w:val="28"/>
        </w:rPr>
        <w:t xml:space="preserve"> </w:t>
      </w:r>
      <w:r>
        <w:rPr>
          <w:sz w:val="28"/>
          <w:szCs w:val="28"/>
        </w:rPr>
        <w:t>1</w:t>
      </w:r>
    </w:p>
    <w:p w:rsidR="008D1DCE" w:rsidRPr="007733FB" w:rsidRDefault="008D1DCE" w:rsidP="008D1DCE">
      <w:pPr>
        <w:autoSpaceDE w:val="0"/>
        <w:autoSpaceDN w:val="0"/>
        <w:adjustRightInd w:val="0"/>
        <w:ind w:left="4248"/>
        <w:outlineLvl w:val="1"/>
        <w:rPr>
          <w:sz w:val="28"/>
          <w:szCs w:val="28"/>
        </w:rPr>
      </w:pPr>
      <w:r w:rsidRPr="007733FB">
        <w:rPr>
          <w:sz w:val="28"/>
          <w:szCs w:val="28"/>
        </w:rPr>
        <w:t>к положению</w:t>
      </w:r>
      <w:r>
        <w:rPr>
          <w:sz w:val="28"/>
          <w:szCs w:val="28"/>
        </w:rPr>
        <w:t xml:space="preserve"> </w:t>
      </w:r>
      <w:r w:rsidRPr="007733FB">
        <w:rPr>
          <w:sz w:val="28"/>
          <w:szCs w:val="28"/>
        </w:rPr>
        <w:t>об оплате труда работников</w:t>
      </w:r>
      <w:r>
        <w:rPr>
          <w:sz w:val="28"/>
          <w:szCs w:val="28"/>
        </w:rPr>
        <w:t xml:space="preserve"> МБУК «</w:t>
      </w:r>
      <w:proofErr w:type="spellStart"/>
      <w:r>
        <w:rPr>
          <w:sz w:val="28"/>
          <w:szCs w:val="28"/>
        </w:rPr>
        <w:t>Тертежский</w:t>
      </w:r>
      <w:proofErr w:type="spellEnd"/>
      <w:r w:rsidRPr="005E5FD4">
        <w:rPr>
          <w:sz w:val="28"/>
          <w:szCs w:val="28"/>
        </w:rPr>
        <w:t xml:space="preserve"> сельский </w:t>
      </w:r>
      <w:r>
        <w:rPr>
          <w:sz w:val="28"/>
          <w:szCs w:val="28"/>
        </w:rPr>
        <w:t>д</w:t>
      </w:r>
      <w:r w:rsidRPr="005E5FD4">
        <w:rPr>
          <w:sz w:val="28"/>
          <w:szCs w:val="28"/>
        </w:rPr>
        <w:t>ом культуры</w:t>
      </w:r>
      <w:r>
        <w:rPr>
          <w:sz w:val="28"/>
          <w:szCs w:val="28"/>
        </w:rPr>
        <w:t>»</w:t>
      </w:r>
    </w:p>
    <w:p w:rsidR="008D1DCE" w:rsidRDefault="008D1DCE" w:rsidP="008D1DCE">
      <w:pPr>
        <w:autoSpaceDE w:val="0"/>
        <w:autoSpaceDN w:val="0"/>
        <w:adjustRightInd w:val="0"/>
        <w:jc w:val="center"/>
        <w:rPr>
          <w:b/>
          <w:sz w:val="28"/>
          <w:szCs w:val="28"/>
        </w:rPr>
      </w:pPr>
    </w:p>
    <w:p w:rsidR="008D1DCE" w:rsidRPr="00B75475" w:rsidRDefault="008D1DCE" w:rsidP="008D1DCE">
      <w:pPr>
        <w:autoSpaceDE w:val="0"/>
        <w:autoSpaceDN w:val="0"/>
        <w:adjustRightInd w:val="0"/>
        <w:jc w:val="center"/>
        <w:rPr>
          <w:sz w:val="28"/>
          <w:szCs w:val="28"/>
        </w:rPr>
      </w:pPr>
      <w:r>
        <w:rPr>
          <w:sz w:val="28"/>
          <w:szCs w:val="28"/>
        </w:rPr>
        <w:t>Р</w:t>
      </w:r>
      <w:r w:rsidRPr="00B75475">
        <w:rPr>
          <w:sz w:val="28"/>
          <w:szCs w:val="28"/>
        </w:rPr>
        <w:t>азмеры</w:t>
      </w:r>
      <w:r>
        <w:rPr>
          <w:sz w:val="28"/>
          <w:szCs w:val="28"/>
        </w:rPr>
        <w:t xml:space="preserve"> </w:t>
      </w:r>
      <w:r w:rsidRPr="00B75475">
        <w:rPr>
          <w:sz w:val="28"/>
          <w:szCs w:val="28"/>
        </w:rPr>
        <w:t>окладов (должностных окладов</w:t>
      </w:r>
      <w:r>
        <w:rPr>
          <w:sz w:val="28"/>
          <w:szCs w:val="28"/>
        </w:rPr>
        <w:t>), ставок заработной платы</w:t>
      </w:r>
    </w:p>
    <w:p w:rsidR="008D1DCE" w:rsidRPr="00863B37" w:rsidRDefault="008D1DCE" w:rsidP="008D1DCE">
      <w:pPr>
        <w:autoSpaceDE w:val="0"/>
        <w:autoSpaceDN w:val="0"/>
        <w:adjustRightInd w:val="0"/>
        <w:ind w:firstLine="540"/>
        <w:jc w:val="both"/>
        <w:rPr>
          <w:sz w:val="28"/>
          <w:szCs w:val="28"/>
        </w:rPr>
      </w:pPr>
    </w:p>
    <w:p w:rsidR="008D1DCE" w:rsidRPr="00863B37" w:rsidRDefault="008D1DCE" w:rsidP="008D1DCE">
      <w:pPr>
        <w:autoSpaceDE w:val="0"/>
        <w:autoSpaceDN w:val="0"/>
        <w:adjustRightInd w:val="0"/>
        <w:ind w:firstLine="709"/>
        <w:jc w:val="both"/>
        <w:rPr>
          <w:sz w:val="28"/>
          <w:szCs w:val="28"/>
        </w:rPr>
      </w:pPr>
      <w:r>
        <w:rPr>
          <w:sz w:val="28"/>
          <w:szCs w:val="28"/>
        </w:rPr>
        <w:t>1</w:t>
      </w:r>
      <w:r w:rsidRPr="00863B37">
        <w:rPr>
          <w:sz w:val="28"/>
          <w:szCs w:val="28"/>
        </w:rPr>
        <w:t xml:space="preserve">. Минимальные размеры окладов (должностных окладов), ставок заработной платы работников </w:t>
      </w:r>
      <w:r>
        <w:rPr>
          <w:sz w:val="28"/>
          <w:szCs w:val="28"/>
        </w:rPr>
        <w:t>культуры, искусства и кинематографии:</w:t>
      </w:r>
    </w:p>
    <w:p w:rsidR="008D1DCE" w:rsidRDefault="008D1DCE" w:rsidP="008D1DCE">
      <w:pPr>
        <w:tabs>
          <w:tab w:val="left" w:pos="709"/>
        </w:tabs>
        <w:autoSpaceDE w:val="0"/>
        <w:autoSpaceDN w:val="0"/>
        <w:adjustRightInd w:val="0"/>
        <w:ind w:left="-360"/>
        <w:jc w:val="both"/>
        <w:rPr>
          <w:sz w:val="28"/>
          <w:szCs w:val="28"/>
        </w:rPr>
      </w:pPr>
    </w:p>
    <w:p w:rsidR="008D1DCE" w:rsidRPr="00863B37" w:rsidRDefault="008D1DCE" w:rsidP="008D1DCE">
      <w:pPr>
        <w:tabs>
          <w:tab w:val="left" w:pos="709"/>
        </w:tabs>
        <w:autoSpaceDE w:val="0"/>
        <w:autoSpaceDN w:val="0"/>
        <w:adjustRightInd w:val="0"/>
        <w:ind w:firstLine="567"/>
        <w:jc w:val="both"/>
        <w:rPr>
          <w:sz w:val="28"/>
          <w:szCs w:val="28"/>
        </w:rPr>
      </w:pPr>
      <w:r>
        <w:rPr>
          <w:sz w:val="28"/>
          <w:szCs w:val="28"/>
        </w:rPr>
        <w:t>1</w:t>
      </w:r>
      <w:r w:rsidRPr="00863B37">
        <w:rPr>
          <w:sz w:val="28"/>
          <w:szCs w:val="28"/>
        </w:rPr>
        <w:t>.</w:t>
      </w:r>
      <w:r>
        <w:rPr>
          <w:sz w:val="28"/>
          <w:szCs w:val="28"/>
        </w:rPr>
        <w:t>1</w:t>
      </w:r>
      <w:r w:rsidRPr="00863B37">
        <w:rPr>
          <w:sz w:val="28"/>
          <w:szCs w:val="28"/>
        </w:rPr>
        <w:t xml:space="preserve">. ПКГ </w:t>
      </w:r>
      <w:r w:rsidRPr="004022E6">
        <w:rPr>
          <w:sz w:val="28"/>
          <w:szCs w:val="28"/>
        </w:rPr>
        <w:t xml:space="preserve">должностей </w:t>
      </w:r>
      <w:r>
        <w:rPr>
          <w:sz w:val="28"/>
          <w:szCs w:val="28"/>
        </w:rPr>
        <w:t xml:space="preserve">руководящего состава учреждений культуры, искусства и кинематографии </w:t>
      </w:r>
    </w:p>
    <w:tbl>
      <w:tblPr>
        <w:tblW w:w="9356" w:type="dxa"/>
        <w:tblInd w:w="70" w:type="dxa"/>
        <w:tblLayout w:type="fixed"/>
        <w:tblCellMar>
          <w:left w:w="70" w:type="dxa"/>
          <w:right w:w="70" w:type="dxa"/>
        </w:tblCellMar>
        <w:tblLook w:val="0000"/>
      </w:tblPr>
      <w:tblGrid>
        <w:gridCol w:w="4860"/>
        <w:gridCol w:w="4496"/>
      </w:tblGrid>
      <w:tr w:rsidR="008D1DCE" w:rsidRPr="00863B37" w:rsidTr="002C4B22">
        <w:trPr>
          <w:cantSplit/>
          <w:trHeight w:val="360"/>
        </w:trPr>
        <w:tc>
          <w:tcPr>
            <w:tcW w:w="4860" w:type="dxa"/>
            <w:tcBorders>
              <w:top w:val="single" w:sz="6" w:space="0" w:color="auto"/>
              <w:left w:val="single" w:sz="6" w:space="0" w:color="auto"/>
              <w:bottom w:val="single" w:sz="6" w:space="0" w:color="auto"/>
              <w:right w:val="single" w:sz="6" w:space="0" w:color="auto"/>
            </w:tcBorders>
          </w:tcPr>
          <w:p w:rsidR="008D1DCE" w:rsidRPr="00863B37" w:rsidRDefault="008D1DCE" w:rsidP="002C4B22">
            <w:pPr>
              <w:pStyle w:val="ConsPlusCell"/>
              <w:jc w:val="center"/>
              <w:rPr>
                <w:rFonts w:ascii="Times New Roman" w:hAnsi="Times New Roman" w:cs="Times New Roman"/>
                <w:sz w:val="28"/>
                <w:szCs w:val="28"/>
              </w:rPr>
            </w:pPr>
            <w:r w:rsidRPr="00863B37">
              <w:rPr>
                <w:rFonts w:ascii="Times New Roman" w:hAnsi="Times New Roman" w:cs="Times New Roman"/>
                <w:sz w:val="28"/>
                <w:szCs w:val="28"/>
              </w:rPr>
              <w:t>Квалификационные уровни</w:t>
            </w:r>
          </w:p>
        </w:tc>
        <w:tc>
          <w:tcPr>
            <w:tcW w:w="4496" w:type="dxa"/>
            <w:tcBorders>
              <w:top w:val="single" w:sz="6" w:space="0" w:color="auto"/>
              <w:left w:val="single" w:sz="6" w:space="0" w:color="auto"/>
              <w:bottom w:val="single" w:sz="6" w:space="0" w:color="auto"/>
              <w:right w:val="single" w:sz="6" w:space="0" w:color="auto"/>
            </w:tcBorders>
          </w:tcPr>
          <w:p w:rsidR="008D1DCE" w:rsidRPr="00863B37" w:rsidRDefault="008D1DCE" w:rsidP="002C4B22">
            <w:pPr>
              <w:pStyle w:val="ConsPlusCell"/>
              <w:jc w:val="center"/>
              <w:rPr>
                <w:rFonts w:ascii="Times New Roman" w:hAnsi="Times New Roman" w:cs="Times New Roman"/>
                <w:sz w:val="28"/>
                <w:szCs w:val="28"/>
              </w:rPr>
            </w:pPr>
            <w:r>
              <w:rPr>
                <w:rFonts w:ascii="Times New Roman" w:hAnsi="Times New Roman" w:cs="Times New Roman"/>
                <w:sz w:val="28"/>
                <w:szCs w:val="28"/>
              </w:rPr>
              <w:t>Р</w:t>
            </w:r>
            <w:r w:rsidRPr="00863B37">
              <w:rPr>
                <w:rFonts w:ascii="Times New Roman" w:hAnsi="Times New Roman" w:cs="Times New Roman"/>
                <w:sz w:val="28"/>
                <w:szCs w:val="28"/>
              </w:rPr>
              <w:t xml:space="preserve">азмер оклада      </w:t>
            </w:r>
            <w:r w:rsidRPr="00863B37">
              <w:rPr>
                <w:rFonts w:ascii="Times New Roman" w:hAnsi="Times New Roman" w:cs="Times New Roman"/>
                <w:sz w:val="28"/>
                <w:szCs w:val="28"/>
              </w:rPr>
              <w:br/>
              <w:t>(должностного оклада), руб.</w:t>
            </w:r>
          </w:p>
        </w:tc>
      </w:tr>
      <w:tr w:rsidR="008D1DCE" w:rsidRPr="00863B37" w:rsidTr="002C4B22">
        <w:trPr>
          <w:cantSplit/>
          <w:trHeight w:val="240"/>
        </w:trPr>
        <w:tc>
          <w:tcPr>
            <w:tcW w:w="4860" w:type="dxa"/>
            <w:tcBorders>
              <w:top w:val="single" w:sz="6" w:space="0" w:color="auto"/>
              <w:left w:val="single" w:sz="6" w:space="0" w:color="auto"/>
              <w:bottom w:val="single" w:sz="6" w:space="0" w:color="auto"/>
              <w:right w:val="single" w:sz="6" w:space="0" w:color="auto"/>
            </w:tcBorders>
          </w:tcPr>
          <w:p w:rsidR="008D1DCE" w:rsidRPr="006E7AA7" w:rsidRDefault="008D1DCE" w:rsidP="002C4B22">
            <w:pPr>
              <w:autoSpaceDE w:val="0"/>
              <w:autoSpaceDN w:val="0"/>
              <w:adjustRightInd w:val="0"/>
              <w:jc w:val="both"/>
              <w:rPr>
                <w:sz w:val="28"/>
                <w:szCs w:val="28"/>
              </w:rPr>
            </w:pPr>
            <w:r>
              <w:rPr>
                <w:sz w:val="28"/>
                <w:szCs w:val="28"/>
              </w:rPr>
              <w:t>руководитель клубного формирования</w:t>
            </w:r>
          </w:p>
        </w:tc>
        <w:tc>
          <w:tcPr>
            <w:tcW w:w="4496" w:type="dxa"/>
            <w:tcBorders>
              <w:top w:val="single" w:sz="6" w:space="0" w:color="auto"/>
              <w:left w:val="single" w:sz="6" w:space="0" w:color="auto"/>
              <w:bottom w:val="single" w:sz="6" w:space="0" w:color="auto"/>
              <w:right w:val="single" w:sz="6" w:space="0" w:color="auto"/>
            </w:tcBorders>
          </w:tcPr>
          <w:p w:rsidR="008D1DCE" w:rsidRPr="00863B37" w:rsidRDefault="008D1DCE" w:rsidP="002C4B22">
            <w:pPr>
              <w:pStyle w:val="ConsPlusCell"/>
              <w:jc w:val="center"/>
              <w:rPr>
                <w:rFonts w:ascii="Times New Roman" w:hAnsi="Times New Roman" w:cs="Times New Roman"/>
                <w:sz w:val="28"/>
                <w:szCs w:val="28"/>
              </w:rPr>
            </w:pPr>
            <w:r>
              <w:rPr>
                <w:rFonts w:ascii="Times New Roman" w:hAnsi="Times New Roman" w:cs="Times New Roman"/>
                <w:sz w:val="28"/>
                <w:szCs w:val="28"/>
              </w:rPr>
              <w:t>7091</w:t>
            </w:r>
          </w:p>
        </w:tc>
      </w:tr>
    </w:tbl>
    <w:p w:rsidR="008D1DCE" w:rsidRPr="00863B37" w:rsidRDefault="008D1DCE" w:rsidP="008D1DCE">
      <w:pPr>
        <w:tabs>
          <w:tab w:val="left" w:pos="709"/>
        </w:tabs>
        <w:autoSpaceDE w:val="0"/>
        <w:autoSpaceDN w:val="0"/>
        <w:adjustRightInd w:val="0"/>
        <w:ind w:left="1737"/>
        <w:jc w:val="both"/>
        <w:rPr>
          <w:sz w:val="28"/>
          <w:szCs w:val="28"/>
        </w:rPr>
      </w:pPr>
    </w:p>
    <w:p w:rsidR="008D1DCE" w:rsidRDefault="008D1DCE" w:rsidP="008D1DCE">
      <w:pPr>
        <w:autoSpaceDE w:val="0"/>
        <w:autoSpaceDN w:val="0"/>
        <w:adjustRightInd w:val="0"/>
        <w:jc w:val="both"/>
        <w:rPr>
          <w:sz w:val="28"/>
          <w:szCs w:val="28"/>
        </w:rPr>
      </w:pPr>
      <w:r>
        <w:rPr>
          <w:sz w:val="28"/>
          <w:szCs w:val="28"/>
        </w:rPr>
        <w:t>2.</w:t>
      </w:r>
      <w:r w:rsidRPr="005E3881">
        <w:rPr>
          <w:sz w:val="28"/>
          <w:szCs w:val="28"/>
        </w:rPr>
        <w:t xml:space="preserve"> </w:t>
      </w:r>
      <w:r>
        <w:rPr>
          <w:sz w:val="28"/>
          <w:szCs w:val="28"/>
        </w:rPr>
        <w:t>Р</w:t>
      </w:r>
      <w:r w:rsidRPr="005E3881">
        <w:rPr>
          <w:sz w:val="28"/>
          <w:szCs w:val="28"/>
        </w:rPr>
        <w:t xml:space="preserve">азмеры окладов (должностных окладов), ставок заработной платы по должностям профессий работников культуры, искусства </w:t>
      </w:r>
      <w:r>
        <w:rPr>
          <w:sz w:val="28"/>
          <w:szCs w:val="28"/>
        </w:rPr>
        <w:t xml:space="preserve">                                           </w:t>
      </w:r>
      <w:r w:rsidRPr="005E3881">
        <w:rPr>
          <w:sz w:val="28"/>
          <w:szCs w:val="28"/>
        </w:rPr>
        <w:t>и кинематографии, не вошедшим в квалификационные уровни  ПКГ:</w:t>
      </w:r>
    </w:p>
    <w:p w:rsidR="008D1DCE" w:rsidRPr="005E3881" w:rsidRDefault="008D1DCE" w:rsidP="008D1DCE">
      <w:pPr>
        <w:autoSpaceDE w:val="0"/>
        <w:autoSpaceDN w:val="0"/>
        <w:adjustRightInd w:val="0"/>
        <w:jc w:val="both"/>
        <w:rPr>
          <w:sz w:val="28"/>
          <w:szCs w:val="28"/>
        </w:rPr>
      </w:pPr>
    </w:p>
    <w:tbl>
      <w:tblPr>
        <w:tblW w:w="9356" w:type="dxa"/>
        <w:tblInd w:w="70" w:type="dxa"/>
        <w:tblLayout w:type="fixed"/>
        <w:tblCellMar>
          <w:left w:w="70" w:type="dxa"/>
          <w:right w:w="70" w:type="dxa"/>
        </w:tblCellMar>
        <w:tblLook w:val="0000"/>
      </w:tblPr>
      <w:tblGrid>
        <w:gridCol w:w="4860"/>
        <w:gridCol w:w="4496"/>
      </w:tblGrid>
      <w:tr w:rsidR="008D1DCE" w:rsidRPr="00863B37" w:rsidTr="002C4B22">
        <w:trPr>
          <w:cantSplit/>
          <w:trHeight w:val="360"/>
        </w:trPr>
        <w:tc>
          <w:tcPr>
            <w:tcW w:w="4860" w:type="dxa"/>
            <w:tcBorders>
              <w:top w:val="single" w:sz="6" w:space="0" w:color="auto"/>
              <w:left w:val="single" w:sz="6" w:space="0" w:color="auto"/>
              <w:bottom w:val="single" w:sz="6" w:space="0" w:color="auto"/>
              <w:right w:val="single" w:sz="6" w:space="0" w:color="auto"/>
            </w:tcBorders>
          </w:tcPr>
          <w:p w:rsidR="008D1DCE" w:rsidRPr="004D4699" w:rsidRDefault="008D1DCE" w:rsidP="002C4B22">
            <w:pPr>
              <w:pStyle w:val="ConsPlusCell"/>
              <w:jc w:val="center"/>
              <w:rPr>
                <w:rFonts w:ascii="Times New Roman" w:hAnsi="Times New Roman" w:cs="Times New Roman"/>
                <w:sz w:val="28"/>
                <w:szCs w:val="28"/>
              </w:rPr>
            </w:pPr>
            <w:r>
              <w:rPr>
                <w:rFonts w:ascii="Times New Roman" w:hAnsi="Times New Roman" w:cs="Times New Roman"/>
                <w:sz w:val="28"/>
                <w:szCs w:val="28"/>
              </w:rPr>
              <w:t>Д</w:t>
            </w:r>
            <w:r w:rsidRPr="004D4699">
              <w:rPr>
                <w:rFonts w:ascii="Times New Roman" w:hAnsi="Times New Roman" w:cs="Times New Roman"/>
                <w:sz w:val="28"/>
                <w:szCs w:val="28"/>
              </w:rPr>
              <w:t>олжност</w:t>
            </w:r>
            <w:r>
              <w:rPr>
                <w:rFonts w:ascii="Times New Roman" w:hAnsi="Times New Roman" w:cs="Times New Roman"/>
                <w:sz w:val="28"/>
                <w:szCs w:val="28"/>
              </w:rPr>
              <w:t>и</w:t>
            </w:r>
            <w:r w:rsidRPr="004D4699">
              <w:rPr>
                <w:rFonts w:ascii="Times New Roman" w:hAnsi="Times New Roman" w:cs="Times New Roman"/>
                <w:sz w:val="28"/>
                <w:szCs w:val="28"/>
              </w:rPr>
              <w:t xml:space="preserve"> профессий работников культуры, искусства и кинематографии, не </w:t>
            </w:r>
            <w:proofErr w:type="gramStart"/>
            <w:r w:rsidRPr="004D4699">
              <w:rPr>
                <w:rFonts w:ascii="Times New Roman" w:hAnsi="Times New Roman" w:cs="Times New Roman"/>
                <w:sz w:val="28"/>
                <w:szCs w:val="28"/>
              </w:rPr>
              <w:t>вошедшим</w:t>
            </w:r>
            <w:proofErr w:type="gramEnd"/>
            <w:r w:rsidRPr="004D4699">
              <w:rPr>
                <w:rFonts w:ascii="Times New Roman" w:hAnsi="Times New Roman" w:cs="Times New Roman"/>
                <w:sz w:val="28"/>
                <w:szCs w:val="28"/>
              </w:rPr>
              <w:t xml:space="preserve"> в квалификационные уровни  ПКГ</w:t>
            </w:r>
          </w:p>
        </w:tc>
        <w:tc>
          <w:tcPr>
            <w:tcW w:w="4496" w:type="dxa"/>
            <w:tcBorders>
              <w:top w:val="single" w:sz="6" w:space="0" w:color="auto"/>
              <w:left w:val="single" w:sz="6" w:space="0" w:color="auto"/>
              <w:bottom w:val="single" w:sz="6" w:space="0" w:color="auto"/>
              <w:right w:val="single" w:sz="6" w:space="0" w:color="auto"/>
            </w:tcBorders>
          </w:tcPr>
          <w:p w:rsidR="008D1DCE" w:rsidRPr="004D4699" w:rsidRDefault="008D1DCE" w:rsidP="002C4B22">
            <w:pPr>
              <w:pStyle w:val="ConsPlusCell"/>
              <w:jc w:val="center"/>
              <w:rPr>
                <w:rFonts w:ascii="Times New Roman" w:hAnsi="Times New Roman" w:cs="Times New Roman"/>
                <w:sz w:val="28"/>
                <w:szCs w:val="28"/>
              </w:rPr>
            </w:pPr>
            <w:r>
              <w:rPr>
                <w:rFonts w:ascii="Times New Roman" w:hAnsi="Times New Roman" w:cs="Times New Roman"/>
                <w:sz w:val="28"/>
                <w:szCs w:val="28"/>
              </w:rPr>
              <w:t>Р</w:t>
            </w:r>
            <w:r w:rsidRPr="004D4699">
              <w:rPr>
                <w:rFonts w:ascii="Times New Roman" w:hAnsi="Times New Roman" w:cs="Times New Roman"/>
                <w:sz w:val="28"/>
                <w:szCs w:val="28"/>
              </w:rPr>
              <w:t xml:space="preserve">азмер оклада      </w:t>
            </w:r>
            <w:r w:rsidRPr="004D4699">
              <w:rPr>
                <w:rFonts w:ascii="Times New Roman" w:hAnsi="Times New Roman" w:cs="Times New Roman"/>
                <w:sz w:val="28"/>
                <w:szCs w:val="28"/>
              </w:rPr>
              <w:br/>
              <w:t>(должностного оклада), руб.</w:t>
            </w:r>
          </w:p>
        </w:tc>
      </w:tr>
      <w:tr w:rsidR="008D1DCE" w:rsidRPr="00863B37" w:rsidTr="002C4B22">
        <w:trPr>
          <w:cantSplit/>
          <w:trHeight w:val="240"/>
        </w:trPr>
        <w:tc>
          <w:tcPr>
            <w:tcW w:w="4860" w:type="dxa"/>
            <w:tcBorders>
              <w:top w:val="single" w:sz="6" w:space="0" w:color="auto"/>
              <w:left w:val="single" w:sz="6" w:space="0" w:color="auto"/>
              <w:bottom w:val="single" w:sz="6" w:space="0" w:color="auto"/>
              <w:right w:val="single" w:sz="6" w:space="0" w:color="auto"/>
            </w:tcBorders>
          </w:tcPr>
          <w:p w:rsidR="008D1DCE" w:rsidRPr="00863B37" w:rsidRDefault="008D1DCE" w:rsidP="002C4B22">
            <w:pPr>
              <w:pStyle w:val="ConsPlusCell"/>
              <w:rPr>
                <w:rFonts w:ascii="Times New Roman" w:hAnsi="Times New Roman" w:cs="Times New Roman"/>
                <w:sz w:val="28"/>
                <w:szCs w:val="28"/>
              </w:rPr>
            </w:pPr>
            <w:r>
              <w:rPr>
                <w:rFonts w:ascii="Times New Roman" w:hAnsi="Times New Roman" w:cs="Times New Roman"/>
                <w:sz w:val="28"/>
                <w:szCs w:val="28"/>
              </w:rPr>
              <w:t>Руководитель учреждения</w:t>
            </w:r>
          </w:p>
        </w:tc>
        <w:tc>
          <w:tcPr>
            <w:tcW w:w="4496" w:type="dxa"/>
            <w:tcBorders>
              <w:top w:val="single" w:sz="6" w:space="0" w:color="auto"/>
              <w:left w:val="single" w:sz="6" w:space="0" w:color="auto"/>
              <w:bottom w:val="single" w:sz="6" w:space="0" w:color="auto"/>
              <w:right w:val="single" w:sz="6" w:space="0" w:color="auto"/>
            </w:tcBorders>
          </w:tcPr>
          <w:p w:rsidR="008D1DCE" w:rsidRDefault="008D1DCE" w:rsidP="002C4B22">
            <w:pPr>
              <w:pStyle w:val="ConsPlusCell"/>
              <w:jc w:val="center"/>
              <w:rPr>
                <w:rFonts w:ascii="Times New Roman" w:hAnsi="Times New Roman" w:cs="Times New Roman"/>
                <w:sz w:val="28"/>
                <w:szCs w:val="28"/>
              </w:rPr>
            </w:pPr>
            <w:r>
              <w:rPr>
                <w:rFonts w:ascii="Times New Roman" w:hAnsi="Times New Roman" w:cs="Times New Roman"/>
                <w:sz w:val="28"/>
                <w:szCs w:val="28"/>
              </w:rPr>
              <w:t>9218</w:t>
            </w:r>
          </w:p>
        </w:tc>
      </w:tr>
      <w:tr w:rsidR="008D1DCE" w:rsidRPr="00863B37" w:rsidTr="002C4B22">
        <w:trPr>
          <w:cantSplit/>
          <w:trHeight w:val="240"/>
        </w:trPr>
        <w:tc>
          <w:tcPr>
            <w:tcW w:w="4860" w:type="dxa"/>
            <w:tcBorders>
              <w:top w:val="single" w:sz="6" w:space="0" w:color="auto"/>
              <w:left w:val="single" w:sz="6" w:space="0" w:color="auto"/>
              <w:bottom w:val="single" w:sz="6" w:space="0" w:color="auto"/>
              <w:right w:val="single" w:sz="6" w:space="0" w:color="auto"/>
            </w:tcBorders>
          </w:tcPr>
          <w:p w:rsidR="008D1DCE" w:rsidRPr="004D4699" w:rsidRDefault="008D1DCE" w:rsidP="002C4B22">
            <w:pPr>
              <w:pStyle w:val="ConsPlusCell"/>
              <w:rPr>
                <w:rFonts w:ascii="Times New Roman" w:hAnsi="Times New Roman" w:cs="Times New Roman"/>
                <w:sz w:val="28"/>
                <w:szCs w:val="28"/>
              </w:rPr>
            </w:pPr>
            <w:r w:rsidRPr="00863B37">
              <w:rPr>
                <w:rFonts w:ascii="Times New Roman" w:hAnsi="Times New Roman" w:cs="Times New Roman"/>
                <w:sz w:val="28"/>
                <w:szCs w:val="28"/>
              </w:rPr>
              <w:t xml:space="preserve"> </w:t>
            </w:r>
            <w:r w:rsidRPr="004D4699">
              <w:rPr>
                <w:rFonts w:ascii="Times New Roman" w:hAnsi="Times New Roman" w:cs="Times New Roman"/>
                <w:sz w:val="28"/>
                <w:szCs w:val="28"/>
              </w:rPr>
              <w:t>Художественный руководитель</w:t>
            </w:r>
            <w:r>
              <w:rPr>
                <w:rFonts w:ascii="Times New Roman" w:hAnsi="Times New Roman" w:cs="Times New Roman"/>
                <w:sz w:val="28"/>
                <w:szCs w:val="28"/>
              </w:rPr>
              <w:t>.</w:t>
            </w:r>
          </w:p>
        </w:tc>
        <w:tc>
          <w:tcPr>
            <w:tcW w:w="4496" w:type="dxa"/>
            <w:tcBorders>
              <w:top w:val="single" w:sz="6" w:space="0" w:color="auto"/>
              <w:left w:val="single" w:sz="6" w:space="0" w:color="auto"/>
              <w:bottom w:val="single" w:sz="6" w:space="0" w:color="auto"/>
              <w:right w:val="single" w:sz="6" w:space="0" w:color="auto"/>
            </w:tcBorders>
          </w:tcPr>
          <w:p w:rsidR="008D1DCE" w:rsidRPr="00863B37" w:rsidRDefault="008D1DCE" w:rsidP="002C4B22">
            <w:pPr>
              <w:pStyle w:val="ConsPlusCell"/>
              <w:jc w:val="center"/>
              <w:rPr>
                <w:rFonts w:ascii="Times New Roman" w:hAnsi="Times New Roman" w:cs="Times New Roman"/>
                <w:sz w:val="28"/>
                <w:szCs w:val="28"/>
              </w:rPr>
            </w:pPr>
            <w:r>
              <w:rPr>
                <w:rFonts w:ascii="Times New Roman" w:hAnsi="Times New Roman" w:cs="Times New Roman"/>
                <w:sz w:val="28"/>
                <w:szCs w:val="28"/>
              </w:rPr>
              <w:t>7091</w:t>
            </w:r>
          </w:p>
        </w:tc>
      </w:tr>
    </w:tbl>
    <w:p w:rsidR="008D1DCE" w:rsidRDefault="008D1DCE" w:rsidP="008D1DCE">
      <w:pPr>
        <w:autoSpaceDE w:val="0"/>
        <w:autoSpaceDN w:val="0"/>
        <w:adjustRightInd w:val="0"/>
        <w:ind w:firstLine="709"/>
        <w:jc w:val="both"/>
        <w:rPr>
          <w:sz w:val="28"/>
          <w:szCs w:val="28"/>
        </w:rPr>
      </w:pPr>
    </w:p>
    <w:p w:rsidR="008D1DCE" w:rsidRPr="00863B37" w:rsidRDefault="008D1DCE" w:rsidP="008D1DCE">
      <w:pPr>
        <w:tabs>
          <w:tab w:val="left" w:pos="709"/>
        </w:tabs>
        <w:autoSpaceDE w:val="0"/>
        <w:autoSpaceDN w:val="0"/>
        <w:adjustRightInd w:val="0"/>
        <w:rPr>
          <w:sz w:val="28"/>
          <w:szCs w:val="28"/>
        </w:rPr>
      </w:pPr>
      <w:r>
        <w:rPr>
          <w:sz w:val="28"/>
          <w:szCs w:val="28"/>
        </w:rPr>
        <w:t>3</w:t>
      </w:r>
      <w:r w:rsidRPr="00863B37">
        <w:rPr>
          <w:sz w:val="28"/>
          <w:szCs w:val="28"/>
        </w:rPr>
        <w:t xml:space="preserve">. ПКГ </w:t>
      </w:r>
      <w:r w:rsidRPr="004022E6">
        <w:rPr>
          <w:sz w:val="28"/>
          <w:szCs w:val="28"/>
        </w:rPr>
        <w:t xml:space="preserve">должностей работников культуры, искусства и  кинематографии </w:t>
      </w:r>
      <w:r>
        <w:rPr>
          <w:sz w:val="28"/>
          <w:szCs w:val="28"/>
        </w:rPr>
        <w:t>среднего</w:t>
      </w:r>
      <w:r w:rsidRPr="004022E6">
        <w:rPr>
          <w:sz w:val="28"/>
          <w:szCs w:val="28"/>
        </w:rPr>
        <w:t xml:space="preserve"> звена</w:t>
      </w:r>
    </w:p>
    <w:tbl>
      <w:tblPr>
        <w:tblW w:w="9356" w:type="dxa"/>
        <w:tblInd w:w="70" w:type="dxa"/>
        <w:tblLayout w:type="fixed"/>
        <w:tblCellMar>
          <w:left w:w="70" w:type="dxa"/>
          <w:right w:w="70" w:type="dxa"/>
        </w:tblCellMar>
        <w:tblLook w:val="0000"/>
      </w:tblPr>
      <w:tblGrid>
        <w:gridCol w:w="4860"/>
        <w:gridCol w:w="4496"/>
      </w:tblGrid>
      <w:tr w:rsidR="008D1DCE" w:rsidRPr="00863B37" w:rsidTr="002C4B22">
        <w:trPr>
          <w:cantSplit/>
          <w:trHeight w:val="360"/>
        </w:trPr>
        <w:tc>
          <w:tcPr>
            <w:tcW w:w="4860" w:type="dxa"/>
            <w:tcBorders>
              <w:top w:val="single" w:sz="6" w:space="0" w:color="auto"/>
              <w:left w:val="single" w:sz="6" w:space="0" w:color="auto"/>
              <w:bottom w:val="single" w:sz="6" w:space="0" w:color="auto"/>
              <w:right w:val="single" w:sz="6" w:space="0" w:color="auto"/>
            </w:tcBorders>
          </w:tcPr>
          <w:p w:rsidR="008D1DCE" w:rsidRPr="00863B37" w:rsidRDefault="008D1DCE" w:rsidP="002C4B22">
            <w:pPr>
              <w:pStyle w:val="ConsPlusCell"/>
              <w:jc w:val="center"/>
              <w:rPr>
                <w:rFonts w:ascii="Times New Roman" w:hAnsi="Times New Roman" w:cs="Times New Roman"/>
                <w:sz w:val="28"/>
                <w:szCs w:val="28"/>
              </w:rPr>
            </w:pPr>
            <w:r w:rsidRPr="00863B37">
              <w:rPr>
                <w:rFonts w:ascii="Times New Roman" w:hAnsi="Times New Roman" w:cs="Times New Roman"/>
                <w:sz w:val="28"/>
                <w:szCs w:val="28"/>
              </w:rPr>
              <w:t>Квалификационные уровни</w:t>
            </w:r>
          </w:p>
        </w:tc>
        <w:tc>
          <w:tcPr>
            <w:tcW w:w="4496" w:type="dxa"/>
            <w:tcBorders>
              <w:top w:val="single" w:sz="6" w:space="0" w:color="auto"/>
              <w:left w:val="single" w:sz="6" w:space="0" w:color="auto"/>
              <w:bottom w:val="single" w:sz="6" w:space="0" w:color="auto"/>
              <w:right w:val="single" w:sz="6" w:space="0" w:color="auto"/>
            </w:tcBorders>
          </w:tcPr>
          <w:p w:rsidR="008D1DCE" w:rsidRPr="00863B37" w:rsidRDefault="008D1DCE" w:rsidP="002C4B22">
            <w:pPr>
              <w:pStyle w:val="ConsPlusCell"/>
              <w:jc w:val="center"/>
              <w:rPr>
                <w:rFonts w:ascii="Times New Roman" w:hAnsi="Times New Roman" w:cs="Times New Roman"/>
                <w:sz w:val="28"/>
                <w:szCs w:val="28"/>
              </w:rPr>
            </w:pPr>
            <w:r>
              <w:rPr>
                <w:rFonts w:ascii="Times New Roman" w:hAnsi="Times New Roman" w:cs="Times New Roman"/>
                <w:sz w:val="28"/>
                <w:szCs w:val="28"/>
              </w:rPr>
              <w:t>Р</w:t>
            </w:r>
            <w:r w:rsidRPr="00863B37">
              <w:rPr>
                <w:rFonts w:ascii="Times New Roman" w:hAnsi="Times New Roman" w:cs="Times New Roman"/>
                <w:sz w:val="28"/>
                <w:szCs w:val="28"/>
              </w:rPr>
              <w:t xml:space="preserve">азмер оклада      </w:t>
            </w:r>
            <w:r w:rsidRPr="00863B37">
              <w:rPr>
                <w:rFonts w:ascii="Times New Roman" w:hAnsi="Times New Roman" w:cs="Times New Roman"/>
                <w:sz w:val="28"/>
                <w:szCs w:val="28"/>
              </w:rPr>
              <w:br/>
              <w:t>(должностного оклада), руб.</w:t>
            </w:r>
          </w:p>
        </w:tc>
      </w:tr>
      <w:tr w:rsidR="008D1DCE" w:rsidRPr="00863B37" w:rsidTr="002C4B22">
        <w:trPr>
          <w:cantSplit/>
          <w:trHeight w:val="240"/>
        </w:trPr>
        <w:tc>
          <w:tcPr>
            <w:tcW w:w="4860" w:type="dxa"/>
            <w:tcBorders>
              <w:top w:val="single" w:sz="6" w:space="0" w:color="auto"/>
              <w:left w:val="single" w:sz="6" w:space="0" w:color="auto"/>
              <w:bottom w:val="single" w:sz="6" w:space="0" w:color="auto"/>
              <w:right w:val="single" w:sz="6" w:space="0" w:color="auto"/>
            </w:tcBorders>
          </w:tcPr>
          <w:p w:rsidR="008D1DCE" w:rsidRPr="00863B37" w:rsidRDefault="008D1DCE" w:rsidP="002C4B22">
            <w:pPr>
              <w:pStyle w:val="ConsPlusCell"/>
              <w:rPr>
                <w:rFonts w:ascii="Times New Roman" w:hAnsi="Times New Roman" w:cs="Times New Roman"/>
                <w:sz w:val="28"/>
                <w:szCs w:val="28"/>
              </w:rPr>
            </w:pPr>
            <w:r>
              <w:rPr>
                <w:rFonts w:ascii="Times New Roman" w:hAnsi="Times New Roman" w:cs="Times New Roman"/>
                <w:sz w:val="28"/>
                <w:szCs w:val="28"/>
              </w:rPr>
              <w:t xml:space="preserve">руководитель кружка. </w:t>
            </w:r>
            <w:r w:rsidRPr="00863B37">
              <w:rPr>
                <w:rFonts w:ascii="Times New Roman" w:hAnsi="Times New Roman" w:cs="Times New Roman"/>
                <w:sz w:val="28"/>
                <w:szCs w:val="28"/>
              </w:rPr>
              <w:t xml:space="preserve">        </w:t>
            </w:r>
          </w:p>
        </w:tc>
        <w:tc>
          <w:tcPr>
            <w:tcW w:w="4496" w:type="dxa"/>
            <w:tcBorders>
              <w:top w:val="single" w:sz="6" w:space="0" w:color="auto"/>
              <w:left w:val="single" w:sz="6" w:space="0" w:color="auto"/>
              <w:bottom w:val="single" w:sz="6" w:space="0" w:color="auto"/>
              <w:right w:val="single" w:sz="6" w:space="0" w:color="auto"/>
            </w:tcBorders>
          </w:tcPr>
          <w:p w:rsidR="008D1DCE" w:rsidRPr="00863B37" w:rsidRDefault="008D1DCE" w:rsidP="002C4B22">
            <w:pPr>
              <w:pStyle w:val="ConsPlusCell"/>
              <w:jc w:val="center"/>
              <w:rPr>
                <w:rFonts w:ascii="Times New Roman" w:hAnsi="Times New Roman" w:cs="Times New Roman"/>
                <w:sz w:val="28"/>
                <w:szCs w:val="28"/>
              </w:rPr>
            </w:pPr>
            <w:r>
              <w:rPr>
                <w:rFonts w:ascii="Times New Roman" w:hAnsi="Times New Roman" w:cs="Times New Roman"/>
                <w:sz w:val="28"/>
                <w:szCs w:val="28"/>
              </w:rPr>
              <w:t>4029</w:t>
            </w:r>
          </w:p>
        </w:tc>
      </w:tr>
    </w:tbl>
    <w:p w:rsidR="008D1DCE" w:rsidRDefault="008D1DCE" w:rsidP="008D1DCE">
      <w:pPr>
        <w:autoSpaceDE w:val="0"/>
        <w:autoSpaceDN w:val="0"/>
        <w:adjustRightInd w:val="0"/>
        <w:ind w:firstLine="709"/>
        <w:jc w:val="both"/>
        <w:rPr>
          <w:sz w:val="28"/>
          <w:szCs w:val="28"/>
        </w:rPr>
      </w:pPr>
    </w:p>
    <w:p w:rsidR="008D1DCE" w:rsidRDefault="008D1DCE" w:rsidP="008D1DCE">
      <w:pPr>
        <w:autoSpaceDE w:val="0"/>
        <w:autoSpaceDN w:val="0"/>
        <w:adjustRightInd w:val="0"/>
        <w:ind w:firstLine="709"/>
        <w:jc w:val="both"/>
        <w:rPr>
          <w:sz w:val="28"/>
          <w:szCs w:val="28"/>
        </w:rPr>
      </w:pPr>
      <w:r>
        <w:rPr>
          <w:sz w:val="28"/>
          <w:szCs w:val="28"/>
        </w:rPr>
        <w:t>4</w:t>
      </w:r>
      <w:r w:rsidRPr="00863B37">
        <w:rPr>
          <w:sz w:val="28"/>
          <w:szCs w:val="28"/>
        </w:rPr>
        <w:t xml:space="preserve">. </w:t>
      </w:r>
      <w:r>
        <w:rPr>
          <w:sz w:val="28"/>
          <w:szCs w:val="28"/>
        </w:rPr>
        <w:t>Р</w:t>
      </w:r>
      <w:r w:rsidRPr="00863B37">
        <w:rPr>
          <w:sz w:val="28"/>
          <w:szCs w:val="28"/>
        </w:rPr>
        <w:t>азмеры окладов (должностных окладов), ставок заработной платы работников, занимающих общеотраслевые должности руководителей, специалистов и служащих:</w:t>
      </w:r>
    </w:p>
    <w:p w:rsidR="008D1DCE" w:rsidRDefault="008D1DCE" w:rsidP="008D1DCE">
      <w:pPr>
        <w:autoSpaceDE w:val="0"/>
        <w:autoSpaceDN w:val="0"/>
        <w:adjustRightInd w:val="0"/>
        <w:jc w:val="both"/>
        <w:rPr>
          <w:sz w:val="28"/>
          <w:szCs w:val="28"/>
        </w:rPr>
      </w:pPr>
    </w:p>
    <w:p w:rsidR="008D1DCE" w:rsidRDefault="008D1DCE" w:rsidP="008D1DCE">
      <w:pPr>
        <w:autoSpaceDE w:val="0"/>
        <w:autoSpaceDN w:val="0"/>
        <w:adjustRightInd w:val="0"/>
        <w:ind w:firstLine="709"/>
        <w:jc w:val="both"/>
        <w:rPr>
          <w:sz w:val="28"/>
          <w:szCs w:val="28"/>
        </w:rPr>
      </w:pPr>
      <w:r>
        <w:rPr>
          <w:sz w:val="28"/>
          <w:szCs w:val="28"/>
        </w:rPr>
        <w:t xml:space="preserve">4.1. ПКГ </w:t>
      </w:r>
      <w:r w:rsidRPr="00863B37">
        <w:rPr>
          <w:sz w:val="28"/>
          <w:szCs w:val="28"/>
        </w:rPr>
        <w:t>«</w:t>
      </w:r>
      <w:r w:rsidRPr="00AB3DDB">
        <w:rPr>
          <w:color w:val="000000"/>
          <w:sz w:val="28"/>
          <w:szCs w:val="28"/>
          <w:shd w:val="clear" w:color="auto" w:fill="FFFFFF"/>
        </w:rPr>
        <w:t>Общеотраслевые должности служащих третьего уровня</w:t>
      </w:r>
      <w:r w:rsidRPr="00863B37">
        <w:rPr>
          <w:sz w:val="28"/>
          <w:szCs w:val="28"/>
        </w:rPr>
        <w:t>»:</w:t>
      </w:r>
    </w:p>
    <w:tbl>
      <w:tblPr>
        <w:tblW w:w="9356" w:type="dxa"/>
        <w:tblInd w:w="70" w:type="dxa"/>
        <w:tblLayout w:type="fixed"/>
        <w:tblCellMar>
          <w:left w:w="70" w:type="dxa"/>
          <w:right w:w="70" w:type="dxa"/>
        </w:tblCellMar>
        <w:tblLook w:val="0000"/>
      </w:tblPr>
      <w:tblGrid>
        <w:gridCol w:w="4860"/>
        <w:gridCol w:w="4496"/>
      </w:tblGrid>
      <w:tr w:rsidR="008D1DCE" w:rsidRPr="00863B37" w:rsidTr="002C4B22">
        <w:trPr>
          <w:cantSplit/>
          <w:trHeight w:val="360"/>
        </w:trPr>
        <w:tc>
          <w:tcPr>
            <w:tcW w:w="4860" w:type="dxa"/>
            <w:tcBorders>
              <w:top w:val="single" w:sz="6" w:space="0" w:color="auto"/>
              <w:left w:val="single" w:sz="6" w:space="0" w:color="auto"/>
              <w:bottom w:val="single" w:sz="6" w:space="0" w:color="auto"/>
              <w:right w:val="single" w:sz="6" w:space="0" w:color="auto"/>
            </w:tcBorders>
          </w:tcPr>
          <w:p w:rsidR="008D1DCE" w:rsidRPr="00863B37" w:rsidRDefault="008D1DCE" w:rsidP="002C4B22">
            <w:pPr>
              <w:pStyle w:val="ConsPlusCell"/>
              <w:jc w:val="center"/>
              <w:rPr>
                <w:rFonts w:ascii="Times New Roman" w:hAnsi="Times New Roman" w:cs="Times New Roman"/>
                <w:sz w:val="28"/>
                <w:szCs w:val="28"/>
              </w:rPr>
            </w:pPr>
            <w:r w:rsidRPr="00863B37">
              <w:rPr>
                <w:rFonts w:ascii="Times New Roman" w:hAnsi="Times New Roman" w:cs="Times New Roman"/>
                <w:sz w:val="28"/>
                <w:szCs w:val="28"/>
              </w:rPr>
              <w:t>Квалификационные уровни</w:t>
            </w:r>
          </w:p>
        </w:tc>
        <w:tc>
          <w:tcPr>
            <w:tcW w:w="4496" w:type="dxa"/>
            <w:tcBorders>
              <w:top w:val="single" w:sz="6" w:space="0" w:color="auto"/>
              <w:left w:val="single" w:sz="6" w:space="0" w:color="auto"/>
              <w:bottom w:val="single" w:sz="6" w:space="0" w:color="auto"/>
              <w:right w:val="single" w:sz="6" w:space="0" w:color="auto"/>
            </w:tcBorders>
          </w:tcPr>
          <w:p w:rsidR="008D1DCE" w:rsidRPr="00863B37" w:rsidRDefault="008D1DCE" w:rsidP="002C4B22">
            <w:pPr>
              <w:pStyle w:val="ConsPlusCell"/>
              <w:jc w:val="center"/>
              <w:rPr>
                <w:rFonts w:ascii="Times New Roman" w:hAnsi="Times New Roman" w:cs="Times New Roman"/>
                <w:sz w:val="28"/>
                <w:szCs w:val="28"/>
              </w:rPr>
            </w:pPr>
            <w:r>
              <w:rPr>
                <w:rFonts w:ascii="Times New Roman" w:hAnsi="Times New Roman" w:cs="Times New Roman"/>
                <w:sz w:val="28"/>
                <w:szCs w:val="28"/>
              </w:rPr>
              <w:t>Р</w:t>
            </w:r>
            <w:r w:rsidRPr="00863B37">
              <w:rPr>
                <w:rFonts w:ascii="Times New Roman" w:hAnsi="Times New Roman" w:cs="Times New Roman"/>
                <w:sz w:val="28"/>
                <w:szCs w:val="28"/>
              </w:rPr>
              <w:t xml:space="preserve">азмер оклада      </w:t>
            </w:r>
            <w:r w:rsidRPr="00863B37">
              <w:rPr>
                <w:rFonts w:ascii="Times New Roman" w:hAnsi="Times New Roman" w:cs="Times New Roman"/>
                <w:sz w:val="28"/>
                <w:szCs w:val="28"/>
              </w:rPr>
              <w:br/>
              <w:t>(должностного оклада), руб.</w:t>
            </w:r>
          </w:p>
        </w:tc>
      </w:tr>
      <w:tr w:rsidR="008D1DCE" w:rsidRPr="00863B37" w:rsidTr="002C4B22">
        <w:trPr>
          <w:cantSplit/>
          <w:trHeight w:val="240"/>
        </w:trPr>
        <w:tc>
          <w:tcPr>
            <w:tcW w:w="4860" w:type="dxa"/>
            <w:tcBorders>
              <w:top w:val="single" w:sz="6" w:space="0" w:color="auto"/>
              <w:left w:val="single" w:sz="6" w:space="0" w:color="auto"/>
              <w:bottom w:val="single" w:sz="6" w:space="0" w:color="auto"/>
              <w:right w:val="single" w:sz="6" w:space="0" w:color="auto"/>
            </w:tcBorders>
          </w:tcPr>
          <w:p w:rsidR="008D1DCE" w:rsidRDefault="008D1DCE" w:rsidP="002C4B22">
            <w:pPr>
              <w:pStyle w:val="ConsPlusCell"/>
              <w:rPr>
                <w:rFonts w:ascii="Times New Roman" w:hAnsi="Times New Roman" w:cs="Times New Roman"/>
                <w:sz w:val="28"/>
                <w:szCs w:val="28"/>
              </w:rPr>
            </w:pPr>
            <w:r>
              <w:rPr>
                <w:rFonts w:ascii="Times New Roman" w:hAnsi="Times New Roman" w:cs="Times New Roman"/>
                <w:sz w:val="28"/>
                <w:szCs w:val="28"/>
              </w:rPr>
              <w:t>4</w:t>
            </w:r>
            <w:r w:rsidRPr="00863B37">
              <w:rPr>
                <w:rFonts w:ascii="Times New Roman" w:hAnsi="Times New Roman" w:cs="Times New Roman"/>
                <w:sz w:val="28"/>
                <w:szCs w:val="28"/>
              </w:rPr>
              <w:t xml:space="preserve"> квалификационный уровень </w:t>
            </w:r>
            <w:r>
              <w:rPr>
                <w:rFonts w:ascii="Times New Roman" w:hAnsi="Times New Roman" w:cs="Times New Roman"/>
                <w:sz w:val="28"/>
                <w:szCs w:val="28"/>
              </w:rPr>
              <w:t xml:space="preserve"> </w:t>
            </w:r>
          </w:p>
          <w:p w:rsidR="008D1DCE" w:rsidRPr="00863B37" w:rsidRDefault="008D1DCE" w:rsidP="002C4B22">
            <w:pPr>
              <w:pStyle w:val="ConsPlusCell"/>
              <w:rPr>
                <w:rFonts w:ascii="Times New Roman" w:hAnsi="Times New Roman" w:cs="Times New Roman"/>
                <w:sz w:val="28"/>
                <w:szCs w:val="28"/>
              </w:rPr>
            </w:pPr>
            <w:r>
              <w:rPr>
                <w:rFonts w:ascii="Times New Roman" w:hAnsi="Times New Roman" w:cs="Times New Roman"/>
                <w:sz w:val="28"/>
                <w:szCs w:val="28"/>
              </w:rPr>
              <w:t xml:space="preserve"> Ведущий бухгалтер.  </w:t>
            </w:r>
            <w:r w:rsidRPr="00863B37">
              <w:rPr>
                <w:rFonts w:ascii="Times New Roman" w:hAnsi="Times New Roman" w:cs="Times New Roman"/>
                <w:sz w:val="28"/>
                <w:szCs w:val="28"/>
              </w:rPr>
              <w:t xml:space="preserve">     </w:t>
            </w:r>
          </w:p>
        </w:tc>
        <w:tc>
          <w:tcPr>
            <w:tcW w:w="4496" w:type="dxa"/>
            <w:tcBorders>
              <w:top w:val="single" w:sz="6" w:space="0" w:color="auto"/>
              <w:left w:val="single" w:sz="6" w:space="0" w:color="auto"/>
              <w:bottom w:val="single" w:sz="6" w:space="0" w:color="auto"/>
              <w:right w:val="single" w:sz="6" w:space="0" w:color="auto"/>
            </w:tcBorders>
          </w:tcPr>
          <w:p w:rsidR="008D1DCE" w:rsidRPr="00863B37" w:rsidRDefault="008D1DCE" w:rsidP="002C4B22">
            <w:pPr>
              <w:pStyle w:val="ConsPlusCell"/>
              <w:jc w:val="center"/>
              <w:rPr>
                <w:rFonts w:ascii="Times New Roman" w:hAnsi="Times New Roman" w:cs="Times New Roman"/>
                <w:sz w:val="28"/>
                <w:szCs w:val="28"/>
              </w:rPr>
            </w:pPr>
            <w:r>
              <w:rPr>
                <w:rFonts w:ascii="Times New Roman" w:hAnsi="Times New Roman" w:cs="Times New Roman"/>
                <w:sz w:val="28"/>
                <w:szCs w:val="28"/>
              </w:rPr>
              <w:t>5051</w:t>
            </w:r>
          </w:p>
        </w:tc>
      </w:tr>
    </w:tbl>
    <w:p w:rsidR="008D1DCE" w:rsidRDefault="008D1DCE" w:rsidP="008D1DCE">
      <w:pPr>
        <w:autoSpaceDE w:val="0"/>
        <w:autoSpaceDN w:val="0"/>
        <w:adjustRightInd w:val="0"/>
        <w:ind w:firstLine="709"/>
        <w:jc w:val="both"/>
        <w:rPr>
          <w:sz w:val="28"/>
          <w:szCs w:val="28"/>
        </w:rPr>
      </w:pPr>
    </w:p>
    <w:p w:rsidR="008D1DCE" w:rsidRPr="00863B37" w:rsidRDefault="008D1DCE" w:rsidP="008D1DCE">
      <w:pPr>
        <w:autoSpaceDE w:val="0"/>
        <w:autoSpaceDN w:val="0"/>
        <w:adjustRightInd w:val="0"/>
        <w:ind w:firstLine="709"/>
        <w:jc w:val="both"/>
        <w:rPr>
          <w:sz w:val="28"/>
          <w:szCs w:val="28"/>
        </w:rPr>
      </w:pPr>
      <w:r>
        <w:rPr>
          <w:sz w:val="28"/>
          <w:szCs w:val="28"/>
        </w:rPr>
        <w:lastRenderedPageBreak/>
        <w:t>5</w:t>
      </w:r>
      <w:r w:rsidRPr="00863B37">
        <w:rPr>
          <w:sz w:val="28"/>
          <w:szCs w:val="28"/>
        </w:rPr>
        <w:t xml:space="preserve">. </w:t>
      </w:r>
      <w:r>
        <w:rPr>
          <w:sz w:val="28"/>
          <w:szCs w:val="28"/>
        </w:rPr>
        <w:t>Р</w:t>
      </w:r>
      <w:r w:rsidRPr="00863B37">
        <w:rPr>
          <w:sz w:val="28"/>
          <w:szCs w:val="28"/>
        </w:rPr>
        <w:t>азмеры окладов (должностных окладов), ставок заработной платы работников, осуществляющих профессиональную деятельность по профессиям рабочих:</w:t>
      </w:r>
    </w:p>
    <w:p w:rsidR="008D1DCE" w:rsidRDefault="008D1DCE" w:rsidP="008D1DCE">
      <w:pPr>
        <w:autoSpaceDE w:val="0"/>
        <w:autoSpaceDN w:val="0"/>
        <w:adjustRightInd w:val="0"/>
        <w:ind w:firstLine="709"/>
        <w:jc w:val="both"/>
        <w:rPr>
          <w:sz w:val="28"/>
          <w:szCs w:val="28"/>
        </w:rPr>
      </w:pPr>
    </w:p>
    <w:p w:rsidR="008D1DCE" w:rsidRPr="00863B37" w:rsidRDefault="008D1DCE" w:rsidP="008D1DCE">
      <w:pPr>
        <w:autoSpaceDE w:val="0"/>
        <w:autoSpaceDN w:val="0"/>
        <w:adjustRightInd w:val="0"/>
        <w:ind w:firstLine="709"/>
        <w:jc w:val="both"/>
        <w:rPr>
          <w:sz w:val="28"/>
          <w:szCs w:val="28"/>
        </w:rPr>
      </w:pPr>
      <w:r>
        <w:rPr>
          <w:sz w:val="28"/>
          <w:szCs w:val="28"/>
        </w:rPr>
        <w:t>5</w:t>
      </w:r>
      <w:r w:rsidRPr="00863B37">
        <w:rPr>
          <w:sz w:val="28"/>
          <w:szCs w:val="28"/>
        </w:rPr>
        <w:t>.</w:t>
      </w:r>
      <w:r>
        <w:rPr>
          <w:sz w:val="28"/>
          <w:szCs w:val="28"/>
        </w:rPr>
        <w:t>1</w:t>
      </w:r>
      <w:r w:rsidRPr="00863B37">
        <w:rPr>
          <w:sz w:val="28"/>
          <w:szCs w:val="28"/>
        </w:rPr>
        <w:t>. ПКГ «Общеотраслевые профессии рабочих первого уровня»:</w:t>
      </w:r>
    </w:p>
    <w:tbl>
      <w:tblPr>
        <w:tblW w:w="9356" w:type="dxa"/>
        <w:tblInd w:w="70" w:type="dxa"/>
        <w:tblLayout w:type="fixed"/>
        <w:tblCellMar>
          <w:left w:w="70" w:type="dxa"/>
          <w:right w:w="70" w:type="dxa"/>
        </w:tblCellMar>
        <w:tblLook w:val="0000"/>
      </w:tblPr>
      <w:tblGrid>
        <w:gridCol w:w="4860"/>
        <w:gridCol w:w="4496"/>
      </w:tblGrid>
      <w:tr w:rsidR="008D1DCE" w:rsidRPr="00863B37" w:rsidTr="002C4B22">
        <w:trPr>
          <w:cantSplit/>
          <w:trHeight w:val="360"/>
        </w:trPr>
        <w:tc>
          <w:tcPr>
            <w:tcW w:w="4860" w:type="dxa"/>
            <w:tcBorders>
              <w:top w:val="single" w:sz="6" w:space="0" w:color="auto"/>
              <w:left w:val="single" w:sz="6" w:space="0" w:color="auto"/>
              <w:bottom w:val="single" w:sz="6" w:space="0" w:color="auto"/>
              <w:right w:val="single" w:sz="6" w:space="0" w:color="auto"/>
            </w:tcBorders>
          </w:tcPr>
          <w:p w:rsidR="008D1DCE" w:rsidRPr="00863B37" w:rsidRDefault="008D1DCE" w:rsidP="002C4B22">
            <w:pPr>
              <w:pStyle w:val="ConsPlusCell"/>
              <w:jc w:val="center"/>
              <w:rPr>
                <w:rFonts w:ascii="Times New Roman" w:hAnsi="Times New Roman" w:cs="Times New Roman"/>
                <w:sz w:val="28"/>
                <w:szCs w:val="28"/>
              </w:rPr>
            </w:pPr>
            <w:r w:rsidRPr="00863B37">
              <w:rPr>
                <w:rFonts w:ascii="Times New Roman" w:hAnsi="Times New Roman" w:cs="Times New Roman"/>
                <w:sz w:val="28"/>
                <w:szCs w:val="28"/>
              </w:rPr>
              <w:t>Квалификационные уровни</w:t>
            </w:r>
          </w:p>
        </w:tc>
        <w:tc>
          <w:tcPr>
            <w:tcW w:w="4496" w:type="dxa"/>
            <w:tcBorders>
              <w:top w:val="single" w:sz="6" w:space="0" w:color="auto"/>
              <w:left w:val="single" w:sz="6" w:space="0" w:color="auto"/>
              <w:bottom w:val="single" w:sz="6" w:space="0" w:color="auto"/>
              <w:right w:val="single" w:sz="6" w:space="0" w:color="auto"/>
            </w:tcBorders>
          </w:tcPr>
          <w:p w:rsidR="008D1DCE" w:rsidRPr="00863B37" w:rsidRDefault="008D1DCE" w:rsidP="002C4B22">
            <w:pPr>
              <w:pStyle w:val="ConsPlusCell"/>
              <w:jc w:val="center"/>
              <w:rPr>
                <w:rFonts w:ascii="Times New Roman" w:hAnsi="Times New Roman" w:cs="Times New Roman"/>
                <w:sz w:val="28"/>
                <w:szCs w:val="28"/>
              </w:rPr>
            </w:pPr>
            <w:r>
              <w:rPr>
                <w:rFonts w:ascii="Times New Roman" w:hAnsi="Times New Roman" w:cs="Times New Roman"/>
                <w:sz w:val="28"/>
                <w:szCs w:val="28"/>
              </w:rPr>
              <w:t>Р</w:t>
            </w:r>
            <w:r w:rsidRPr="00863B37">
              <w:rPr>
                <w:rFonts w:ascii="Times New Roman" w:hAnsi="Times New Roman" w:cs="Times New Roman"/>
                <w:sz w:val="28"/>
                <w:szCs w:val="28"/>
              </w:rPr>
              <w:t xml:space="preserve">азмер          </w:t>
            </w:r>
            <w:r w:rsidRPr="00863B37">
              <w:rPr>
                <w:rFonts w:ascii="Times New Roman" w:hAnsi="Times New Roman" w:cs="Times New Roman"/>
                <w:sz w:val="28"/>
                <w:szCs w:val="28"/>
              </w:rPr>
              <w:br/>
              <w:t>ставки заработной платы, руб.</w:t>
            </w:r>
          </w:p>
        </w:tc>
      </w:tr>
      <w:tr w:rsidR="008D1DCE" w:rsidRPr="00863B37" w:rsidTr="002C4B22">
        <w:trPr>
          <w:cantSplit/>
          <w:trHeight w:val="240"/>
        </w:trPr>
        <w:tc>
          <w:tcPr>
            <w:tcW w:w="4860" w:type="dxa"/>
            <w:tcBorders>
              <w:top w:val="single" w:sz="6" w:space="0" w:color="auto"/>
              <w:left w:val="single" w:sz="6" w:space="0" w:color="auto"/>
              <w:bottom w:val="single" w:sz="6" w:space="0" w:color="auto"/>
              <w:right w:val="single" w:sz="6" w:space="0" w:color="auto"/>
            </w:tcBorders>
          </w:tcPr>
          <w:p w:rsidR="008D1DCE" w:rsidRPr="00863B37" w:rsidRDefault="008D1DCE" w:rsidP="002C4B22">
            <w:pPr>
              <w:pStyle w:val="ConsPlusCell"/>
              <w:rPr>
                <w:rFonts w:ascii="Times New Roman" w:hAnsi="Times New Roman" w:cs="Times New Roman"/>
                <w:sz w:val="28"/>
                <w:szCs w:val="28"/>
              </w:rPr>
            </w:pPr>
            <w:r w:rsidRPr="00863B37">
              <w:rPr>
                <w:rFonts w:ascii="Times New Roman" w:hAnsi="Times New Roman" w:cs="Times New Roman"/>
                <w:sz w:val="28"/>
                <w:szCs w:val="28"/>
              </w:rPr>
              <w:t xml:space="preserve">1 квалификационный уровень  </w:t>
            </w:r>
            <w:r>
              <w:rPr>
                <w:rFonts w:ascii="Times New Roman" w:hAnsi="Times New Roman" w:cs="Times New Roman"/>
                <w:sz w:val="28"/>
                <w:szCs w:val="28"/>
              </w:rPr>
              <w:t xml:space="preserve">уборщик служебных помещений; </w:t>
            </w:r>
            <w:r w:rsidRPr="0088126D">
              <w:rPr>
                <w:rFonts w:ascii="Times New Roman" w:hAnsi="Times New Roman" w:cs="Times New Roman"/>
                <w:sz w:val="28"/>
                <w:szCs w:val="28"/>
              </w:rPr>
              <w:t>истопник</w:t>
            </w:r>
            <w:r>
              <w:rPr>
                <w:rFonts w:ascii="Times New Roman" w:hAnsi="Times New Roman" w:cs="Times New Roman"/>
                <w:sz w:val="28"/>
                <w:szCs w:val="28"/>
              </w:rPr>
              <w:t>,</w:t>
            </w:r>
            <w:r w:rsidRPr="00863B37">
              <w:rPr>
                <w:rFonts w:ascii="Times New Roman" w:hAnsi="Times New Roman" w:cs="Times New Roman"/>
                <w:sz w:val="28"/>
                <w:szCs w:val="28"/>
              </w:rPr>
              <w:t xml:space="preserve"> </w:t>
            </w:r>
            <w:r>
              <w:rPr>
                <w:rFonts w:ascii="Times New Roman" w:hAnsi="Times New Roman" w:cs="Times New Roman"/>
                <w:sz w:val="28"/>
                <w:szCs w:val="28"/>
              </w:rPr>
              <w:t>рабочий</w:t>
            </w:r>
            <w:r w:rsidRPr="00012F07">
              <w:rPr>
                <w:rFonts w:ascii="Times New Roman" w:hAnsi="Times New Roman" w:cs="Times New Roman"/>
                <w:sz w:val="28"/>
                <w:szCs w:val="28"/>
              </w:rPr>
              <w:t xml:space="preserve"> по обслуживанию здания</w:t>
            </w:r>
            <w:r w:rsidRPr="00863B37">
              <w:rPr>
                <w:rFonts w:ascii="Times New Roman" w:hAnsi="Times New Roman" w:cs="Times New Roman"/>
                <w:sz w:val="28"/>
                <w:szCs w:val="28"/>
              </w:rPr>
              <w:t xml:space="preserve">     </w:t>
            </w:r>
          </w:p>
        </w:tc>
        <w:tc>
          <w:tcPr>
            <w:tcW w:w="4496" w:type="dxa"/>
            <w:tcBorders>
              <w:top w:val="single" w:sz="6" w:space="0" w:color="auto"/>
              <w:left w:val="single" w:sz="6" w:space="0" w:color="auto"/>
              <w:bottom w:val="single" w:sz="6" w:space="0" w:color="auto"/>
              <w:right w:val="single" w:sz="6" w:space="0" w:color="auto"/>
            </w:tcBorders>
          </w:tcPr>
          <w:p w:rsidR="008D1DCE" w:rsidRPr="00863B37" w:rsidRDefault="008D1DCE" w:rsidP="002C4B22">
            <w:pPr>
              <w:pStyle w:val="ConsPlusCell"/>
              <w:jc w:val="center"/>
              <w:rPr>
                <w:rFonts w:ascii="Times New Roman" w:hAnsi="Times New Roman" w:cs="Times New Roman"/>
                <w:sz w:val="28"/>
                <w:szCs w:val="28"/>
              </w:rPr>
            </w:pPr>
            <w:r>
              <w:rPr>
                <w:rFonts w:ascii="Times New Roman" w:hAnsi="Times New Roman" w:cs="Times New Roman"/>
                <w:sz w:val="28"/>
                <w:szCs w:val="28"/>
              </w:rPr>
              <w:t>2454</w:t>
            </w:r>
          </w:p>
        </w:tc>
      </w:tr>
    </w:tbl>
    <w:p w:rsidR="008D1DCE" w:rsidRPr="00863B37" w:rsidRDefault="008D1DCE" w:rsidP="008D1DCE">
      <w:pPr>
        <w:autoSpaceDE w:val="0"/>
        <w:autoSpaceDN w:val="0"/>
        <w:adjustRightInd w:val="0"/>
        <w:ind w:firstLine="540"/>
        <w:jc w:val="both"/>
        <w:rPr>
          <w:sz w:val="28"/>
          <w:szCs w:val="28"/>
        </w:rPr>
      </w:pPr>
    </w:p>
    <w:p w:rsidR="008D1DCE" w:rsidRDefault="008D1DCE" w:rsidP="008D1DCE">
      <w:pPr>
        <w:autoSpaceDE w:val="0"/>
        <w:autoSpaceDN w:val="0"/>
        <w:adjustRightInd w:val="0"/>
        <w:jc w:val="both"/>
        <w:rPr>
          <w:sz w:val="28"/>
          <w:szCs w:val="28"/>
        </w:rPr>
      </w:pPr>
      <w:r>
        <w:rPr>
          <w:sz w:val="28"/>
          <w:szCs w:val="28"/>
        </w:rPr>
        <w:tab/>
      </w:r>
    </w:p>
    <w:p w:rsidR="008D1DCE" w:rsidRDefault="008D1DCE" w:rsidP="008D1DCE">
      <w:pPr>
        <w:autoSpaceDE w:val="0"/>
        <w:autoSpaceDN w:val="0"/>
        <w:adjustRightInd w:val="0"/>
        <w:jc w:val="both"/>
        <w:rPr>
          <w:sz w:val="28"/>
          <w:szCs w:val="28"/>
        </w:rPr>
      </w:pPr>
    </w:p>
    <w:p w:rsidR="008D1DCE" w:rsidRDefault="008D1DCE" w:rsidP="008D1DCE">
      <w:pPr>
        <w:autoSpaceDE w:val="0"/>
        <w:autoSpaceDN w:val="0"/>
        <w:adjustRightInd w:val="0"/>
        <w:jc w:val="both"/>
        <w:rPr>
          <w:sz w:val="28"/>
          <w:szCs w:val="28"/>
        </w:rPr>
      </w:pPr>
    </w:p>
    <w:p w:rsidR="008D1DCE" w:rsidRDefault="008D1DCE" w:rsidP="008D1DCE">
      <w:pPr>
        <w:autoSpaceDE w:val="0"/>
        <w:autoSpaceDN w:val="0"/>
        <w:adjustRightInd w:val="0"/>
        <w:jc w:val="both"/>
        <w:rPr>
          <w:sz w:val="28"/>
          <w:szCs w:val="28"/>
        </w:rPr>
      </w:pPr>
    </w:p>
    <w:p w:rsidR="008D1DCE" w:rsidRDefault="008D1DCE" w:rsidP="008D1DCE">
      <w:pPr>
        <w:autoSpaceDE w:val="0"/>
        <w:autoSpaceDN w:val="0"/>
        <w:adjustRightInd w:val="0"/>
        <w:jc w:val="both"/>
        <w:rPr>
          <w:sz w:val="28"/>
          <w:szCs w:val="28"/>
        </w:rPr>
      </w:pPr>
    </w:p>
    <w:p w:rsidR="008D1DCE" w:rsidRDefault="008D1DCE" w:rsidP="008D1DCE">
      <w:pPr>
        <w:autoSpaceDE w:val="0"/>
        <w:autoSpaceDN w:val="0"/>
        <w:adjustRightInd w:val="0"/>
        <w:jc w:val="both"/>
        <w:rPr>
          <w:sz w:val="28"/>
          <w:szCs w:val="28"/>
        </w:rPr>
      </w:pPr>
    </w:p>
    <w:p w:rsidR="008D1DCE" w:rsidRDefault="008D1DCE" w:rsidP="008D1DCE">
      <w:pPr>
        <w:autoSpaceDE w:val="0"/>
        <w:autoSpaceDN w:val="0"/>
        <w:adjustRightInd w:val="0"/>
        <w:jc w:val="both"/>
        <w:rPr>
          <w:sz w:val="28"/>
          <w:szCs w:val="28"/>
        </w:rPr>
      </w:pPr>
    </w:p>
    <w:p w:rsidR="008D1DCE" w:rsidRDefault="008D1DCE" w:rsidP="008D1DCE">
      <w:pPr>
        <w:autoSpaceDE w:val="0"/>
        <w:autoSpaceDN w:val="0"/>
        <w:adjustRightInd w:val="0"/>
        <w:jc w:val="both"/>
        <w:rPr>
          <w:sz w:val="28"/>
          <w:szCs w:val="28"/>
        </w:rPr>
      </w:pPr>
    </w:p>
    <w:p w:rsidR="008D1DCE" w:rsidRDefault="008D1DCE" w:rsidP="008D1DCE">
      <w:pPr>
        <w:autoSpaceDE w:val="0"/>
        <w:autoSpaceDN w:val="0"/>
        <w:adjustRightInd w:val="0"/>
        <w:jc w:val="both"/>
        <w:rPr>
          <w:sz w:val="28"/>
          <w:szCs w:val="28"/>
        </w:rPr>
      </w:pPr>
    </w:p>
    <w:p w:rsidR="008D1DCE" w:rsidRDefault="008D1DCE" w:rsidP="008D1DCE">
      <w:pPr>
        <w:autoSpaceDE w:val="0"/>
        <w:autoSpaceDN w:val="0"/>
        <w:adjustRightInd w:val="0"/>
        <w:jc w:val="both"/>
        <w:rPr>
          <w:sz w:val="28"/>
          <w:szCs w:val="28"/>
        </w:rPr>
      </w:pPr>
    </w:p>
    <w:p w:rsidR="008D1DCE" w:rsidRDefault="008D1DCE" w:rsidP="008D1DCE">
      <w:pPr>
        <w:autoSpaceDE w:val="0"/>
        <w:autoSpaceDN w:val="0"/>
        <w:adjustRightInd w:val="0"/>
        <w:jc w:val="both"/>
        <w:rPr>
          <w:sz w:val="28"/>
          <w:szCs w:val="28"/>
        </w:rPr>
      </w:pPr>
    </w:p>
    <w:p w:rsidR="008D1DCE" w:rsidRDefault="008D1DCE" w:rsidP="008D1DCE">
      <w:pPr>
        <w:autoSpaceDE w:val="0"/>
        <w:autoSpaceDN w:val="0"/>
        <w:adjustRightInd w:val="0"/>
        <w:jc w:val="both"/>
        <w:rPr>
          <w:sz w:val="28"/>
          <w:szCs w:val="28"/>
        </w:rPr>
      </w:pPr>
    </w:p>
    <w:p w:rsidR="008D1DCE" w:rsidRDefault="008D1DCE" w:rsidP="008D1DCE">
      <w:pPr>
        <w:autoSpaceDE w:val="0"/>
        <w:autoSpaceDN w:val="0"/>
        <w:adjustRightInd w:val="0"/>
        <w:jc w:val="both"/>
        <w:rPr>
          <w:sz w:val="28"/>
          <w:szCs w:val="28"/>
        </w:rPr>
      </w:pPr>
    </w:p>
    <w:p w:rsidR="008D1DCE" w:rsidRDefault="008D1DCE" w:rsidP="008D1DCE">
      <w:pPr>
        <w:autoSpaceDE w:val="0"/>
        <w:autoSpaceDN w:val="0"/>
        <w:adjustRightInd w:val="0"/>
        <w:jc w:val="both"/>
        <w:rPr>
          <w:sz w:val="28"/>
          <w:szCs w:val="28"/>
        </w:rPr>
      </w:pPr>
    </w:p>
    <w:p w:rsidR="008D1DCE" w:rsidRDefault="008D1DCE" w:rsidP="008D1DCE">
      <w:pPr>
        <w:autoSpaceDE w:val="0"/>
        <w:autoSpaceDN w:val="0"/>
        <w:adjustRightInd w:val="0"/>
        <w:jc w:val="both"/>
        <w:rPr>
          <w:sz w:val="28"/>
          <w:szCs w:val="28"/>
        </w:rPr>
      </w:pPr>
    </w:p>
    <w:p w:rsidR="008D1DCE" w:rsidRDefault="008D1DCE" w:rsidP="008D1DCE">
      <w:pPr>
        <w:autoSpaceDE w:val="0"/>
        <w:autoSpaceDN w:val="0"/>
        <w:adjustRightInd w:val="0"/>
        <w:jc w:val="both"/>
        <w:rPr>
          <w:sz w:val="28"/>
          <w:szCs w:val="28"/>
        </w:rPr>
      </w:pPr>
    </w:p>
    <w:p w:rsidR="008D1DCE" w:rsidRDefault="008D1DCE" w:rsidP="008D1DCE">
      <w:pPr>
        <w:autoSpaceDE w:val="0"/>
        <w:autoSpaceDN w:val="0"/>
        <w:adjustRightInd w:val="0"/>
        <w:jc w:val="both"/>
        <w:rPr>
          <w:sz w:val="28"/>
          <w:szCs w:val="28"/>
        </w:rPr>
      </w:pPr>
    </w:p>
    <w:p w:rsidR="008D1DCE" w:rsidRDefault="008D1DCE" w:rsidP="008D1DCE">
      <w:pPr>
        <w:autoSpaceDE w:val="0"/>
        <w:autoSpaceDN w:val="0"/>
        <w:adjustRightInd w:val="0"/>
        <w:jc w:val="both"/>
        <w:rPr>
          <w:sz w:val="28"/>
          <w:szCs w:val="28"/>
        </w:rPr>
      </w:pPr>
    </w:p>
    <w:p w:rsidR="008D1DCE" w:rsidRDefault="008D1DCE" w:rsidP="008D1DCE">
      <w:pPr>
        <w:autoSpaceDE w:val="0"/>
        <w:autoSpaceDN w:val="0"/>
        <w:adjustRightInd w:val="0"/>
        <w:jc w:val="both"/>
        <w:rPr>
          <w:sz w:val="28"/>
          <w:szCs w:val="28"/>
        </w:rPr>
      </w:pPr>
    </w:p>
    <w:p w:rsidR="008D1DCE" w:rsidRDefault="008D1DCE" w:rsidP="008D1DCE">
      <w:pPr>
        <w:autoSpaceDE w:val="0"/>
        <w:autoSpaceDN w:val="0"/>
        <w:adjustRightInd w:val="0"/>
        <w:jc w:val="both"/>
        <w:rPr>
          <w:sz w:val="28"/>
          <w:szCs w:val="28"/>
        </w:rPr>
      </w:pPr>
    </w:p>
    <w:p w:rsidR="008D1DCE" w:rsidRDefault="008D1DCE" w:rsidP="008D1DCE">
      <w:pPr>
        <w:autoSpaceDE w:val="0"/>
        <w:autoSpaceDN w:val="0"/>
        <w:adjustRightInd w:val="0"/>
        <w:jc w:val="both"/>
        <w:rPr>
          <w:sz w:val="28"/>
          <w:szCs w:val="28"/>
        </w:rPr>
      </w:pPr>
    </w:p>
    <w:p w:rsidR="008D1DCE" w:rsidRDefault="008D1DCE" w:rsidP="008D1DCE">
      <w:pPr>
        <w:autoSpaceDE w:val="0"/>
        <w:autoSpaceDN w:val="0"/>
        <w:adjustRightInd w:val="0"/>
        <w:jc w:val="both"/>
        <w:rPr>
          <w:sz w:val="28"/>
          <w:szCs w:val="28"/>
        </w:rPr>
      </w:pPr>
    </w:p>
    <w:p w:rsidR="008D1DCE" w:rsidRDefault="008D1DCE" w:rsidP="008D1DCE">
      <w:pPr>
        <w:autoSpaceDE w:val="0"/>
        <w:autoSpaceDN w:val="0"/>
        <w:adjustRightInd w:val="0"/>
        <w:jc w:val="both"/>
        <w:rPr>
          <w:sz w:val="28"/>
          <w:szCs w:val="28"/>
        </w:rPr>
      </w:pPr>
    </w:p>
    <w:p w:rsidR="008D1DCE" w:rsidRDefault="008D1DCE" w:rsidP="008D1DCE">
      <w:pPr>
        <w:autoSpaceDE w:val="0"/>
        <w:autoSpaceDN w:val="0"/>
        <w:adjustRightInd w:val="0"/>
        <w:jc w:val="both"/>
        <w:rPr>
          <w:sz w:val="28"/>
          <w:szCs w:val="28"/>
        </w:rPr>
      </w:pPr>
    </w:p>
    <w:p w:rsidR="008D1DCE" w:rsidRDefault="008D1DCE" w:rsidP="008D1DCE">
      <w:pPr>
        <w:autoSpaceDE w:val="0"/>
        <w:autoSpaceDN w:val="0"/>
        <w:adjustRightInd w:val="0"/>
        <w:jc w:val="both"/>
        <w:rPr>
          <w:sz w:val="28"/>
          <w:szCs w:val="28"/>
        </w:rPr>
      </w:pPr>
    </w:p>
    <w:p w:rsidR="008D1DCE" w:rsidRDefault="008D1DCE" w:rsidP="008D1DCE">
      <w:pPr>
        <w:autoSpaceDE w:val="0"/>
        <w:autoSpaceDN w:val="0"/>
        <w:adjustRightInd w:val="0"/>
        <w:jc w:val="both"/>
        <w:rPr>
          <w:sz w:val="28"/>
          <w:szCs w:val="28"/>
        </w:rPr>
      </w:pPr>
    </w:p>
    <w:p w:rsidR="008D1DCE" w:rsidRDefault="008D1DCE" w:rsidP="008D1DCE">
      <w:pPr>
        <w:autoSpaceDE w:val="0"/>
        <w:autoSpaceDN w:val="0"/>
        <w:adjustRightInd w:val="0"/>
        <w:jc w:val="both"/>
        <w:rPr>
          <w:sz w:val="28"/>
          <w:szCs w:val="28"/>
        </w:rPr>
      </w:pPr>
    </w:p>
    <w:p w:rsidR="008D1DCE" w:rsidRDefault="008D1DCE" w:rsidP="008D1DCE">
      <w:pPr>
        <w:autoSpaceDE w:val="0"/>
        <w:autoSpaceDN w:val="0"/>
        <w:adjustRightInd w:val="0"/>
        <w:jc w:val="both"/>
        <w:rPr>
          <w:sz w:val="28"/>
          <w:szCs w:val="28"/>
        </w:rPr>
      </w:pPr>
    </w:p>
    <w:p w:rsidR="008D1DCE" w:rsidRDefault="008D1DCE" w:rsidP="008D1DCE">
      <w:pPr>
        <w:autoSpaceDE w:val="0"/>
        <w:autoSpaceDN w:val="0"/>
        <w:adjustRightInd w:val="0"/>
        <w:jc w:val="both"/>
        <w:rPr>
          <w:sz w:val="28"/>
          <w:szCs w:val="28"/>
        </w:rPr>
      </w:pPr>
    </w:p>
    <w:p w:rsidR="008D1DCE" w:rsidRDefault="008D1DCE" w:rsidP="008D1DCE">
      <w:pPr>
        <w:autoSpaceDE w:val="0"/>
        <w:autoSpaceDN w:val="0"/>
        <w:adjustRightInd w:val="0"/>
        <w:jc w:val="both"/>
        <w:rPr>
          <w:sz w:val="28"/>
          <w:szCs w:val="28"/>
        </w:rPr>
      </w:pPr>
    </w:p>
    <w:p w:rsidR="008D1DCE" w:rsidRDefault="008D1DCE" w:rsidP="008D1DCE">
      <w:pPr>
        <w:autoSpaceDE w:val="0"/>
        <w:autoSpaceDN w:val="0"/>
        <w:adjustRightInd w:val="0"/>
        <w:jc w:val="both"/>
        <w:rPr>
          <w:sz w:val="28"/>
          <w:szCs w:val="28"/>
        </w:rPr>
      </w:pPr>
    </w:p>
    <w:p w:rsidR="008D1DCE" w:rsidRDefault="008D1DCE" w:rsidP="008D1DCE">
      <w:pPr>
        <w:autoSpaceDE w:val="0"/>
        <w:autoSpaceDN w:val="0"/>
        <w:adjustRightInd w:val="0"/>
        <w:ind w:left="4536"/>
        <w:jc w:val="right"/>
        <w:rPr>
          <w:bCs/>
          <w:sz w:val="28"/>
          <w:szCs w:val="28"/>
        </w:rPr>
      </w:pPr>
    </w:p>
    <w:p w:rsidR="008D1DCE" w:rsidRDefault="008D1DCE" w:rsidP="008D1DCE">
      <w:pPr>
        <w:autoSpaceDE w:val="0"/>
        <w:autoSpaceDN w:val="0"/>
        <w:adjustRightInd w:val="0"/>
        <w:ind w:left="4536"/>
        <w:jc w:val="right"/>
        <w:rPr>
          <w:bCs/>
          <w:sz w:val="28"/>
          <w:szCs w:val="28"/>
        </w:rPr>
      </w:pPr>
    </w:p>
    <w:p w:rsidR="008D1DCE" w:rsidRDefault="008D1DCE" w:rsidP="008D1DCE">
      <w:pPr>
        <w:pStyle w:val="ConsPlusNormal"/>
        <w:widowControl/>
        <w:tabs>
          <w:tab w:val="left" w:pos="4395"/>
        </w:tabs>
        <w:ind w:left="4248" w:firstLine="27"/>
        <w:jc w:val="right"/>
        <w:outlineLvl w:val="1"/>
        <w:rPr>
          <w:rFonts w:ascii="Times New Roman" w:hAnsi="Times New Roman"/>
          <w:sz w:val="28"/>
          <w:szCs w:val="28"/>
        </w:rPr>
      </w:pPr>
      <w:r>
        <w:rPr>
          <w:rFonts w:ascii="Times New Roman" w:hAnsi="Times New Roman"/>
          <w:sz w:val="28"/>
          <w:szCs w:val="28"/>
        </w:rPr>
        <w:lastRenderedPageBreak/>
        <w:t>П</w:t>
      </w:r>
      <w:r w:rsidRPr="002A1198">
        <w:rPr>
          <w:rFonts w:ascii="Times New Roman" w:hAnsi="Times New Roman"/>
          <w:sz w:val="28"/>
          <w:szCs w:val="28"/>
        </w:rPr>
        <w:t xml:space="preserve">риложение </w:t>
      </w:r>
      <w:r>
        <w:rPr>
          <w:rFonts w:ascii="Times New Roman" w:hAnsi="Times New Roman"/>
          <w:sz w:val="28"/>
          <w:szCs w:val="28"/>
        </w:rPr>
        <w:t xml:space="preserve">№ 2 </w:t>
      </w:r>
    </w:p>
    <w:p w:rsidR="008D1DCE" w:rsidRPr="00E33CEC" w:rsidRDefault="008D1DCE" w:rsidP="008D1DCE">
      <w:pPr>
        <w:pStyle w:val="ConsPlusNormal"/>
        <w:widowControl/>
        <w:ind w:left="4248" w:firstLine="27"/>
        <w:jc w:val="right"/>
        <w:outlineLvl w:val="1"/>
        <w:rPr>
          <w:b/>
          <w:color w:val="FF0000"/>
          <w:sz w:val="28"/>
          <w:szCs w:val="28"/>
        </w:rPr>
      </w:pPr>
      <w:r w:rsidRPr="00DA0640">
        <w:rPr>
          <w:rFonts w:ascii="Times New Roman" w:hAnsi="Times New Roman"/>
          <w:color w:val="000000"/>
          <w:sz w:val="28"/>
          <w:szCs w:val="28"/>
        </w:rPr>
        <w:t>к</w:t>
      </w:r>
      <w:r w:rsidRPr="00DA0640">
        <w:rPr>
          <w:color w:val="000000"/>
          <w:sz w:val="28"/>
          <w:szCs w:val="28"/>
        </w:rPr>
        <w:t xml:space="preserve"> </w:t>
      </w:r>
      <w:r w:rsidRPr="00DA0640">
        <w:rPr>
          <w:rFonts w:ascii="Times New Roman" w:hAnsi="Times New Roman"/>
          <w:color w:val="000000"/>
          <w:sz w:val="28"/>
          <w:szCs w:val="28"/>
        </w:rPr>
        <w:t>положению об оплате труда работников</w:t>
      </w:r>
      <w:r w:rsidRPr="00E33CEC">
        <w:rPr>
          <w:rFonts w:ascii="Times New Roman" w:hAnsi="Times New Roman"/>
          <w:color w:val="FF0000"/>
          <w:sz w:val="28"/>
          <w:szCs w:val="28"/>
        </w:rPr>
        <w:t xml:space="preserve"> </w:t>
      </w:r>
      <w:r>
        <w:rPr>
          <w:rFonts w:ascii="Times New Roman" w:hAnsi="Times New Roman" w:cs="Times New Roman"/>
          <w:sz w:val="28"/>
          <w:szCs w:val="28"/>
        </w:rPr>
        <w:t>МБУК «</w:t>
      </w:r>
      <w:proofErr w:type="spellStart"/>
      <w:r>
        <w:rPr>
          <w:rFonts w:ascii="Times New Roman" w:hAnsi="Times New Roman" w:cs="Times New Roman"/>
          <w:sz w:val="28"/>
          <w:szCs w:val="28"/>
        </w:rPr>
        <w:t>Тертежский</w:t>
      </w:r>
      <w:proofErr w:type="spellEnd"/>
      <w:r w:rsidRPr="005E5FD4">
        <w:rPr>
          <w:rFonts w:ascii="Times New Roman" w:hAnsi="Times New Roman" w:cs="Times New Roman"/>
          <w:sz w:val="28"/>
          <w:szCs w:val="28"/>
        </w:rPr>
        <w:t xml:space="preserve"> сельский </w:t>
      </w:r>
      <w:r>
        <w:rPr>
          <w:rFonts w:ascii="Times New Roman" w:hAnsi="Times New Roman" w:cs="Times New Roman"/>
          <w:sz w:val="28"/>
          <w:szCs w:val="28"/>
        </w:rPr>
        <w:t>д</w:t>
      </w:r>
      <w:r w:rsidRPr="005E5FD4">
        <w:rPr>
          <w:rFonts w:ascii="Times New Roman" w:hAnsi="Times New Roman" w:cs="Times New Roman"/>
          <w:sz w:val="28"/>
          <w:szCs w:val="28"/>
        </w:rPr>
        <w:t>ом культуры</w:t>
      </w:r>
      <w:r>
        <w:rPr>
          <w:rFonts w:ascii="Times New Roman" w:hAnsi="Times New Roman" w:cs="Times New Roman"/>
          <w:sz w:val="28"/>
          <w:szCs w:val="28"/>
        </w:rPr>
        <w:t>»</w:t>
      </w:r>
    </w:p>
    <w:p w:rsidR="008D1DCE" w:rsidRPr="002A1198" w:rsidRDefault="008D1DCE" w:rsidP="008D1DCE">
      <w:pPr>
        <w:pStyle w:val="ConsPlusNormal"/>
        <w:widowControl/>
        <w:ind w:firstLine="540"/>
        <w:jc w:val="both"/>
        <w:rPr>
          <w:rFonts w:ascii="Times New Roman" w:hAnsi="Times New Roman"/>
          <w:sz w:val="28"/>
          <w:szCs w:val="28"/>
        </w:rPr>
      </w:pPr>
    </w:p>
    <w:p w:rsidR="008D1DCE" w:rsidRDefault="008D1DCE" w:rsidP="008D1DCE">
      <w:pPr>
        <w:tabs>
          <w:tab w:val="left" w:pos="13335"/>
        </w:tabs>
        <w:autoSpaceDE w:val="0"/>
        <w:autoSpaceDN w:val="0"/>
        <w:adjustRightInd w:val="0"/>
        <w:ind w:left="4248"/>
        <w:jc w:val="right"/>
        <w:outlineLvl w:val="1"/>
        <w:rPr>
          <w:sz w:val="28"/>
          <w:szCs w:val="28"/>
        </w:rPr>
      </w:pPr>
    </w:p>
    <w:p w:rsidR="008D1DCE" w:rsidRPr="00D965C8" w:rsidRDefault="008D1DCE" w:rsidP="008D1DCE">
      <w:pPr>
        <w:autoSpaceDE w:val="0"/>
        <w:autoSpaceDN w:val="0"/>
        <w:adjustRightInd w:val="0"/>
        <w:jc w:val="center"/>
        <w:rPr>
          <w:sz w:val="28"/>
          <w:szCs w:val="28"/>
        </w:rPr>
      </w:pPr>
      <w:r w:rsidRPr="00D965C8">
        <w:rPr>
          <w:sz w:val="28"/>
          <w:szCs w:val="28"/>
        </w:rPr>
        <w:t>Виды выплат стимулирующего характера, размер и условия</w:t>
      </w:r>
    </w:p>
    <w:p w:rsidR="008D1DCE" w:rsidRPr="00B75475" w:rsidRDefault="008D1DCE" w:rsidP="008D1DCE">
      <w:pPr>
        <w:autoSpaceDE w:val="0"/>
        <w:autoSpaceDN w:val="0"/>
        <w:adjustRightInd w:val="0"/>
        <w:jc w:val="center"/>
        <w:rPr>
          <w:sz w:val="28"/>
          <w:szCs w:val="28"/>
        </w:rPr>
      </w:pPr>
      <w:r w:rsidRPr="00D965C8">
        <w:rPr>
          <w:sz w:val="28"/>
          <w:szCs w:val="28"/>
        </w:rPr>
        <w:t xml:space="preserve"> их осуществления, критерии оценки результативности и качества деятельности учреждений для руководителя и главного бухгалтера</w:t>
      </w:r>
      <w:r w:rsidRPr="00B75475">
        <w:rPr>
          <w:sz w:val="28"/>
          <w:szCs w:val="28"/>
        </w:rPr>
        <w:t xml:space="preserve"> </w:t>
      </w:r>
    </w:p>
    <w:p w:rsidR="008D1DCE" w:rsidRPr="00126CFA" w:rsidRDefault="008D1DCE" w:rsidP="008D1DCE">
      <w:pPr>
        <w:autoSpaceDE w:val="0"/>
        <w:autoSpaceDN w:val="0"/>
        <w:adjustRightInd w:val="0"/>
        <w:rPr>
          <w:sz w:val="28"/>
          <w:szCs w:val="28"/>
        </w:rPr>
      </w:pPr>
    </w:p>
    <w:tbl>
      <w:tblPr>
        <w:tblW w:w="9709" w:type="dxa"/>
        <w:tblLayout w:type="fixed"/>
        <w:tblCellMar>
          <w:left w:w="70" w:type="dxa"/>
          <w:right w:w="70" w:type="dxa"/>
        </w:tblCellMar>
        <w:tblLook w:val="0000"/>
      </w:tblPr>
      <w:tblGrid>
        <w:gridCol w:w="426"/>
        <w:gridCol w:w="878"/>
        <w:gridCol w:w="2241"/>
        <w:gridCol w:w="2904"/>
        <w:gridCol w:w="1701"/>
        <w:gridCol w:w="1559"/>
      </w:tblGrid>
      <w:tr w:rsidR="008D1DCE" w:rsidRPr="00B27FA4" w:rsidTr="002C4B22">
        <w:trPr>
          <w:cantSplit/>
          <w:trHeight w:val="240"/>
        </w:trPr>
        <w:tc>
          <w:tcPr>
            <w:tcW w:w="426" w:type="dxa"/>
            <w:vMerge w:val="restart"/>
            <w:tcBorders>
              <w:top w:val="single" w:sz="6" w:space="0" w:color="auto"/>
              <w:left w:val="single" w:sz="6" w:space="0" w:color="auto"/>
              <w:bottom w:val="nil"/>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N </w:t>
            </w:r>
            <w:r w:rsidRPr="00B27FA4">
              <w:rPr>
                <w:rFonts w:ascii="Times New Roman" w:hAnsi="Times New Roman" w:cs="Times New Roman"/>
                <w:sz w:val="22"/>
                <w:szCs w:val="22"/>
              </w:rPr>
              <w:br/>
            </w:r>
            <w:proofErr w:type="spellStart"/>
            <w:proofErr w:type="gramStart"/>
            <w:r w:rsidRPr="00B27FA4">
              <w:rPr>
                <w:rFonts w:ascii="Times New Roman" w:hAnsi="Times New Roman" w:cs="Times New Roman"/>
                <w:sz w:val="22"/>
                <w:szCs w:val="22"/>
              </w:rPr>
              <w:t>п</w:t>
            </w:r>
            <w:proofErr w:type="spellEnd"/>
            <w:proofErr w:type="gramEnd"/>
            <w:r w:rsidRPr="00B27FA4">
              <w:rPr>
                <w:rFonts w:ascii="Times New Roman" w:hAnsi="Times New Roman" w:cs="Times New Roman"/>
                <w:sz w:val="22"/>
                <w:szCs w:val="22"/>
              </w:rPr>
              <w:t>/</w:t>
            </w:r>
            <w:proofErr w:type="spellStart"/>
            <w:r w:rsidRPr="00B27FA4">
              <w:rPr>
                <w:rFonts w:ascii="Times New Roman" w:hAnsi="Times New Roman" w:cs="Times New Roman"/>
                <w:sz w:val="22"/>
                <w:szCs w:val="22"/>
              </w:rPr>
              <w:t>п</w:t>
            </w:r>
            <w:proofErr w:type="spellEnd"/>
          </w:p>
        </w:tc>
        <w:tc>
          <w:tcPr>
            <w:tcW w:w="878" w:type="dxa"/>
            <w:vMerge w:val="restart"/>
            <w:tcBorders>
              <w:top w:val="single" w:sz="6" w:space="0" w:color="auto"/>
              <w:left w:val="single" w:sz="6" w:space="0" w:color="auto"/>
              <w:bottom w:val="nil"/>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Наименование</w:t>
            </w:r>
            <w:r w:rsidRPr="00B27FA4">
              <w:rPr>
                <w:rFonts w:ascii="Times New Roman" w:hAnsi="Times New Roman" w:cs="Times New Roman"/>
                <w:sz w:val="22"/>
                <w:szCs w:val="22"/>
              </w:rPr>
              <w:br/>
              <w:t xml:space="preserve">должности  </w:t>
            </w:r>
          </w:p>
        </w:tc>
        <w:tc>
          <w:tcPr>
            <w:tcW w:w="2241" w:type="dxa"/>
            <w:vMerge w:val="restart"/>
            <w:tcBorders>
              <w:top w:val="single" w:sz="6" w:space="0" w:color="auto"/>
              <w:left w:val="single" w:sz="6" w:space="0" w:color="auto"/>
              <w:bottom w:val="nil"/>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Критерии оценки  </w:t>
            </w:r>
            <w:r w:rsidRPr="00B27FA4">
              <w:rPr>
                <w:rFonts w:ascii="Times New Roman" w:hAnsi="Times New Roman" w:cs="Times New Roman"/>
                <w:sz w:val="22"/>
                <w:szCs w:val="22"/>
              </w:rPr>
              <w:br/>
              <w:t xml:space="preserve">результативности и качества деятельности учреждений    </w:t>
            </w:r>
          </w:p>
        </w:tc>
        <w:tc>
          <w:tcPr>
            <w:tcW w:w="4605" w:type="dxa"/>
            <w:gridSpan w:val="2"/>
            <w:tcBorders>
              <w:top w:val="single" w:sz="6" w:space="0" w:color="auto"/>
              <w:left w:val="single" w:sz="6" w:space="0" w:color="auto"/>
              <w:bottom w:val="single" w:sz="6" w:space="0" w:color="auto"/>
              <w:right w:val="single" w:sz="6" w:space="0" w:color="auto"/>
            </w:tcBorders>
          </w:tcPr>
          <w:p w:rsidR="008D1DCE" w:rsidRPr="00B27FA4" w:rsidRDefault="008D1DCE" w:rsidP="002C4B22">
            <w:pPr>
              <w:pStyle w:val="ConsPlusCell"/>
              <w:jc w:val="center"/>
              <w:rPr>
                <w:rFonts w:ascii="Times New Roman" w:hAnsi="Times New Roman" w:cs="Times New Roman"/>
                <w:sz w:val="22"/>
                <w:szCs w:val="22"/>
              </w:rPr>
            </w:pPr>
            <w:r w:rsidRPr="00B27FA4">
              <w:rPr>
                <w:rFonts w:ascii="Times New Roman" w:hAnsi="Times New Roman" w:cs="Times New Roman"/>
                <w:sz w:val="22"/>
                <w:szCs w:val="22"/>
              </w:rPr>
              <w:t>Условия</w:t>
            </w:r>
          </w:p>
        </w:tc>
        <w:tc>
          <w:tcPr>
            <w:tcW w:w="1559" w:type="dxa"/>
            <w:vMerge w:val="restart"/>
            <w:tcBorders>
              <w:top w:val="single" w:sz="6" w:space="0" w:color="auto"/>
              <w:left w:val="single" w:sz="6" w:space="0" w:color="auto"/>
              <w:bottom w:val="nil"/>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Предельный </w:t>
            </w:r>
            <w:r w:rsidRPr="00B27FA4">
              <w:rPr>
                <w:rFonts w:ascii="Times New Roman" w:hAnsi="Times New Roman" w:cs="Times New Roman"/>
                <w:sz w:val="22"/>
                <w:szCs w:val="22"/>
              </w:rPr>
              <w:br/>
              <w:t xml:space="preserve">размер к окладу (должностному окладу),  ставке заработной платы   </w:t>
            </w:r>
          </w:p>
        </w:tc>
      </w:tr>
      <w:tr w:rsidR="008D1DCE" w:rsidRPr="00B27FA4" w:rsidTr="002C4B22">
        <w:trPr>
          <w:cantSplit/>
          <w:trHeight w:val="840"/>
        </w:trPr>
        <w:tc>
          <w:tcPr>
            <w:tcW w:w="426" w:type="dxa"/>
            <w:vMerge/>
            <w:tcBorders>
              <w:top w:val="nil"/>
              <w:left w:val="single" w:sz="6" w:space="0" w:color="auto"/>
              <w:bottom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p>
        </w:tc>
        <w:tc>
          <w:tcPr>
            <w:tcW w:w="878" w:type="dxa"/>
            <w:vMerge/>
            <w:tcBorders>
              <w:top w:val="nil"/>
              <w:left w:val="single" w:sz="6" w:space="0" w:color="auto"/>
              <w:bottom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p>
        </w:tc>
        <w:tc>
          <w:tcPr>
            <w:tcW w:w="2241" w:type="dxa"/>
            <w:vMerge/>
            <w:tcBorders>
              <w:top w:val="nil"/>
              <w:left w:val="single" w:sz="6" w:space="0" w:color="auto"/>
              <w:bottom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p>
        </w:tc>
        <w:tc>
          <w:tcPr>
            <w:tcW w:w="2904" w:type="dxa"/>
            <w:tcBorders>
              <w:top w:val="single" w:sz="6" w:space="0" w:color="auto"/>
              <w:left w:val="single" w:sz="6" w:space="0" w:color="auto"/>
              <w:bottom w:val="single" w:sz="6" w:space="0" w:color="auto"/>
              <w:right w:val="single" w:sz="6" w:space="0" w:color="auto"/>
            </w:tcBorders>
          </w:tcPr>
          <w:p w:rsidR="008D1DCE" w:rsidRPr="00B27FA4" w:rsidRDefault="008D1DCE" w:rsidP="002C4B22">
            <w:pPr>
              <w:pStyle w:val="ConsPlusCell"/>
              <w:jc w:val="center"/>
              <w:rPr>
                <w:rFonts w:ascii="Times New Roman" w:hAnsi="Times New Roman" w:cs="Times New Roman"/>
                <w:sz w:val="22"/>
                <w:szCs w:val="22"/>
              </w:rPr>
            </w:pPr>
            <w:r w:rsidRPr="00B27FA4">
              <w:rPr>
                <w:rFonts w:ascii="Times New Roman" w:hAnsi="Times New Roman" w:cs="Times New Roman"/>
                <w:sz w:val="22"/>
                <w:szCs w:val="22"/>
              </w:rPr>
              <w:t>наименование</w:t>
            </w:r>
          </w:p>
        </w:tc>
        <w:tc>
          <w:tcPr>
            <w:tcW w:w="1701" w:type="dxa"/>
            <w:tcBorders>
              <w:top w:val="single" w:sz="6" w:space="0" w:color="auto"/>
              <w:left w:val="single" w:sz="6" w:space="0" w:color="auto"/>
              <w:bottom w:val="single" w:sz="6" w:space="0" w:color="auto"/>
              <w:right w:val="single" w:sz="6" w:space="0" w:color="auto"/>
            </w:tcBorders>
          </w:tcPr>
          <w:p w:rsidR="008D1DCE" w:rsidRPr="00B27FA4" w:rsidRDefault="008D1DCE" w:rsidP="002C4B22">
            <w:pPr>
              <w:pStyle w:val="ConsPlusCell"/>
              <w:jc w:val="center"/>
              <w:rPr>
                <w:rFonts w:ascii="Times New Roman" w:hAnsi="Times New Roman" w:cs="Times New Roman"/>
                <w:sz w:val="22"/>
                <w:szCs w:val="22"/>
              </w:rPr>
            </w:pPr>
            <w:r w:rsidRPr="00B27FA4">
              <w:rPr>
                <w:rFonts w:ascii="Times New Roman" w:hAnsi="Times New Roman" w:cs="Times New Roman"/>
                <w:sz w:val="22"/>
                <w:szCs w:val="22"/>
              </w:rPr>
              <w:t>индикатор</w:t>
            </w:r>
          </w:p>
        </w:tc>
        <w:tc>
          <w:tcPr>
            <w:tcW w:w="1559" w:type="dxa"/>
            <w:vMerge/>
            <w:tcBorders>
              <w:top w:val="nil"/>
              <w:left w:val="single" w:sz="6" w:space="0" w:color="auto"/>
              <w:bottom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p>
        </w:tc>
      </w:tr>
      <w:tr w:rsidR="008D1DCE" w:rsidRPr="00B27FA4" w:rsidTr="002C4B22">
        <w:trPr>
          <w:cantSplit/>
          <w:trHeight w:val="240"/>
        </w:trPr>
        <w:tc>
          <w:tcPr>
            <w:tcW w:w="426" w:type="dxa"/>
            <w:tcBorders>
              <w:top w:val="single" w:sz="6" w:space="0" w:color="auto"/>
              <w:left w:val="single" w:sz="6" w:space="0" w:color="auto"/>
              <w:bottom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1 </w:t>
            </w:r>
          </w:p>
        </w:tc>
        <w:tc>
          <w:tcPr>
            <w:tcW w:w="878" w:type="dxa"/>
            <w:tcBorders>
              <w:top w:val="single" w:sz="6" w:space="0" w:color="auto"/>
              <w:left w:val="single" w:sz="6" w:space="0" w:color="auto"/>
              <w:bottom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2      </w:t>
            </w:r>
          </w:p>
        </w:tc>
        <w:tc>
          <w:tcPr>
            <w:tcW w:w="2241" w:type="dxa"/>
            <w:tcBorders>
              <w:top w:val="single" w:sz="6" w:space="0" w:color="auto"/>
              <w:left w:val="single" w:sz="6" w:space="0" w:color="auto"/>
              <w:bottom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3         </w:t>
            </w:r>
          </w:p>
        </w:tc>
        <w:tc>
          <w:tcPr>
            <w:tcW w:w="2904" w:type="dxa"/>
            <w:tcBorders>
              <w:top w:val="single" w:sz="6" w:space="0" w:color="auto"/>
              <w:left w:val="single" w:sz="6" w:space="0" w:color="auto"/>
              <w:bottom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4          </w:t>
            </w:r>
          </w:p>
        </w:tc>
        <w:tc>
          <w:tcPr>
            <w:tcW w:w="1701" w:type="dxa"/>
            <w:tcBorders>
              <w:top w:val="single" w:sz="6" w:space="0" w:color="auto"/>
              <w:left w:val="single" w:sz="6" w:space="0" w:color="auto"/>
              <w:bottom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5       </w:t>
            </w:r>
          </w:p>
        </w:tc>
        <w:tc>
          <w:tcPr>
            <w:tcW w:w="1559" w:type="dxa"/>
            <w:tcBorders>
              <w:top w:val="single" w:sz="6" w:space="0" w:color="auto"/>
              <w:left w:val="single" w:sz="6" w:space="0" w:color="auto"/>
              <w:bottom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6    </w:t>
            </w:r>
          </w:p>
        </w:tc>
      </w:tr>
      <w:tr w:rsidR="008D1DCE" w:rsidRPr="00B27FA4" w:rsidTr="002C4B22">
        <w:trPr>
          <w:cantSplit/>
          <w:trHeight w:val="1432"/>
        </w:trPr>
        <w:tc>
          <w:tcPr>
            <w:tcW w:w="426" w:type="dxa"/>
            <w:vMerge w:val="restart"/>
            <w:tcBorders>
              <w:top w:val="single" w:sz="6" w:space="0" w:color="auto"/>
              <w:left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1  </w:t>
            </w:r>
          </w:p>
        </w:tc>
        <w:tc>
          <w:tcPr>
            <w:tcW w:w="878" w:type="dxa"/>
            <w:vMerge w:val="restart"/>
            <w:tcBorders>
              <w:top w:val="single" w:sz="6" w:space="0" w:color="auto"/>
              <w:left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Руководитель</w:t>
            </w:r>
          </w:p>
        </w:tc>
        <w:tc>
          <w:tcPr>
            <w:tcW w:w="2241" w:type="dxa"/>
            <w:tcBorders>
              <w:top w:val="single" w:sz="6" w:space="0" w:color="auto"/>
              <w:left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Ответственное отношение к своим </w:t>
            </w:r>
            <w:r w:rsidRPr="00B27FA4">
              <w:rPr>
                <w:rFonts w:ascii="Times New Roman" w:hAnsi="Times New Roman" w:cs="Times New Roman"/>
                <w:sz w:val="22"/>
                <w:szCs w:val="22"/>
              </w:rPr>
              <w:br/>
              <w:t xml:space="preserve">обязанностям      </w:t>
            </w:r>
          </w:p>
        </w:tc>
        <w:tc>
          <w:tcPr>
            <w:tcW w:w="2904" w:type="dxa"/>
            <w:tcBorders>
              <w:top w:val="single" w:sz="6" w:space="0" w:color="auto"/>
              <w:left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оперативное и качественное исполнение и предоставление запрашиваемой у учреждения информации</w:t>
            </w:r>
            <w:r>
              <w:rPr>
                <w:rFonts w:ascii="Times New Roman" w:hAnsi="Times New Roman" w:cs="Times New Roman"/>
                <w:sz w:val="22"/>
                <w:szCs w:val="22"/>
              </w:rPr>
              <w:t>.</w:t>
            </w:r>
            <w:r>
              <w:rPr>
                <w:sz w:val="24"/>
                <w:szCs w:val="24"/>
              </w:rPr>
              <w:t xml:space="preserve"> </w:t>
            </w:r>
            <w:r w:rsidRPr="00032E38">
              <w:rPr>
                <w:rFonts w:ascii="Times New Roman" w:hAnsi="Times New Roman" w:cs="Times New Roman"/>
                <w:sz w:val="24"/>
                <w:szCs w:val="24"/>
              </w:rPr>
              <w:t>Отсутствие жалоб от получателей услуг (работ), отсутствие дисциплинарных взысканий</w:t>
            </w:r>
            <w:r w:rsidRPr="00B27FA4">
              <w:rPr>
                <w:rFonts w:ascii="Times New Roman" w:hAnsi="Times New Roman" w:cs="Times New Roman"/>
                <w:sz w:val="22"/>
                <w:szCs w:val="22"/>
              </w:rPr>
              <w:t xml:space="preserve"> </w:t>
            </w:r>
          </w:p>
        </w:tc>
        <w:tc>
          <w:tcPr>
            <w:tcW w:w="1701" w:type="dxa"/>
            <w:tcBorders>
              <w:top w:val="single" w:sz="6" w:space="0" w:color="auto"/>
              <w:left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отсутствие     </w:t>
            </w:r>
            <w:r w:rsidRPr="00B27FA4">
              <w:rPr>
                <w:rFonts w:ascii="Times New Roman" w:hAnsi="Times New Roman" w:cs="Times New Roman"/>
                <w:sz w:val="22"/>
                <w:szCs w:val="22"/>
              </w:rPr>
              <w:br/>
              <w:t xml:space="preserve">случаев        </w:t>
            </w:r>
          </w:p>
        </w:tc>
        <w:tc>
          <w:tcPr>
            <w:tcW w:w="1559" w:type="dxa"/>
            <w:tcBorders>
              <w:top w:val="single" w:sz="6" w:space="0" w:color="auto"/>
              <w:left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10%</w:t>
            </w:r>
          </w:p>
        </w:tc>
      </w:tr>
      <w:tr w:rsidR="008D1DCE" w:rsidRPr="00B27FA4" w:rsidTr="002C4B22">
        <w:trPr>
          <w:cantSplit/>
          <w:trHeight w:val="600"/>
        </w:trPr>
        <w:tc>
          <w:tcPr>
            <w:tcW w:w="426" w:type="dxa"/>
            <w:vMerge/>
            <w:tcBorders>
              <w:left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p>
        </w:tc>
        <w:tc>
          <w:tcPr>
            <w:tcW w:w="878" w:type="dxa"/>
            <w:vMerge/>
            <w:tcBorders>
              <w:left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p>
        </w:tc>
        <w:tc>
          <w:tcPr>
            <w:tcW w:w="2241" w:type="dxa"/>
            <w:tcBorders>
              <w:top w:val="single" w:sz="6" w:space="0" w:color="auto"/>
              <w:left w:val="single" w:sz="6" w:space="0" w:color="auto"/>
              <w:bottom w:val="nil"/>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Методическая деятельность учреждения        </w:t>
            </w:r>
          </w:p>
        </w:tc>
        <w:tc>
          <w:tcPr>
            <w:tcW w:w="2904" w:type="dxa"/>
            <w:tcBorders>
              <w:top w:val="single" w:sz="6" w:space="0" w:color="auto"/>
              <w:left w:val="single" w:sz="6" w:space="0" w:color="auto"/>
              <w:bottom w:val="nil"/>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проведение  методических совещаний/семинаров  </w:t>
            </w:r>
          </w:p>
        </w:tc>
        <w:tc>
          <w:tcPr>
            <w:tcW w:w="1701" w:type="dxa"/>
            <w:tcBorders>
              <w:top w:val="single" w:sz="6" w:space="0" w:color="auto"/>
              <w:left w:val="single" w:sz="6" w:space="0" w:color="auto"/>
              <w:bottom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количество совещаний/     </w:t>
            </w:r>
            <w:r w:rsidRPr="00B27FA4">
              <w:rPr>
                <w:rFonts w:ascii="Times New Roman" w:hAnsi="Times New Roman" w:cs="Times New Roman"/>
                <w:sz w:val="22"/>
                <w:szCs w:val="22"/>
              </w:rPr>
              <w:br/>
              <w:t xml:space="preserve">семинаров </w:t>
            </w:r>
          </w:p>
        </w:tc>
        <w:tc>
          <w:tcPr>
            <w:tcW w:w="1559" w:type="dxa"/>
            <w:tcBorders>
              <w:top w:val="single" w:sz="6" w:space="0" w:color="auto"/>
              <w:left w:val="single" w:sz="6" w:space="0" w:color="auto"/>
              <w:bottom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1%  за каждое, но не более 5%</w:t>
            </w:r>
          </w:p>
        </w:tc>
      </w:tr>
      <w:tr w:rsidR="008D1DCE" w:rsidRPr="00B27FA4" w:rsidTr="002C4B22">
        <w:trPr>
          <w:cantSplit/>
          <w:trHeight w:val="840"/>
        </w:trPr>
        <w:tc>
          <w:tcPr>
            <w:tcW w:w="426" w:type="dxa"/>
            <w:vMerge/>
            <w:tcBorders>
              <w:left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p>
        </w:tc>
        <w:tc>
          <w:tcPr>
            <w:tcW w:w="878" w:type="dxa"/>
            <w:vMerge/>
            <w:tcBorders>
              <w:left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p>
        </w:tc>
        <w:tc>
          <w:tcPr>
            <w:tcW w:w="2241" w:type="dxa"/>
            <w:vMerge w:val="restart"/>
            <w:tcBorders>
              <w:top w:val="single" w:sz="6" w:space="0" w:color="auto"/>
              <w:left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Расширение масштаба деятельности учреждения        </w:t>
            </w:r>
          </w:p>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расширение  масштаба деятельности учреждения        </w:t>
            </w:r>
          </w:p>
        </w:tc>
        <w:tc>
          <w:tcPr>
            <w:tcW w:w="2904" w:type="dxa"/>
            <w:vMerge w:val="restart"/>
            <w:tcBorders>
              <w:top w:val="single" w:sz="6" w:space="0" w:color="auto"/>
              <w:left w:val="single" w:sz="6" w:space="0" w:color="auto"/>
              <w:bottom w:val="nil"/>
              <w:right w:val="single" w:sz="6" w:space="0" w:color="auto"/>
            </w:tcBorders>
          </w:tcPr>
          <w:p w:rsidR="008D1DCE" w:rsidRPr="00B27FA4" w:rsidRDefault="008D1DCE" w:rsidP="002C4B22">
            <w:pPr>
              <w:rPr>
                <w:sz w:val="22"/>
                <w:szCs w:val="22"/>
              </w:rPr>
            </w:pPr>
            <w:r w:rsidRPr="00B27FA4">
              <w:rPr>
                <w:sz w:val="22"/>
                <w:szCs w:val="22"/>
              </w:rPr>
              <w:t>Привлечение учреждений района и учреждений других муниципальных образований к участию в мероприятиях учреждения</w:t>
            </w:r>
          </w:p>
        </w:tc>
        <w:tc>
          <w:tcPr>
            <w:tcW w:w="1701" w:type="dxa"/>
            <w:tcBorders>
              <w:top w:val="single" w:sz="6" w:space="0" w:color="auto"/>
              <w:left w:val="single" w:sz="6" w:space="0" w:color="auto"/>
              <w:bottom w:val="single" w:sz="6" w:space="0" w:color="auto"/>
              <w:right w:val="single" w:sz="6" w:space="0" w:color="auto"/>
            </w:tcBorders>
          </w:tcPr>
          <w:p w:rsidR="008D1DCE" w:rsidRPr="00B27FA4" w:rsidRDefault="008D1DCE" w:rsidP="002C4B22">
            <w:pPr>
              <w:rPr>
                <w:sz w:val="22"/>
                <w:szCs w:val="22"/>
              </w:rPr>
            </w:pPr>
            <w:r w:rsidRPr="00B27FA4">
              <w:rPr>
                <w:sz w:val="22"/>
                <w:szCs w:val="22"/>
              </w:rPr>
              <w:t>За каждое учреждение района</w:t>
            </w:r>
          </w:p>
        </w:tc>
        <w:tc>
          <w:tcPr>
            <w:tcW w:w="1559" w:type="dxa"/>
            <w:tcBorders>
              <w:top w:val="single" w:sz="6" w:space="0" w:color="auto"/>
              <w:left w:val="single" w:sz="6" w:space="0" w:color="auto"/>
              <w:bottom w:val="single" w:sz="6" w:space="0" w:color="auto"/>
              <w:right w:val="single" w:sz="6" w:space="0" w:color="auto"/>
            </w:tcBorders>
          </w:tcPr>
          <w:p w:rsidR="008D1DCE" w:rsidRPr="00B27FA4" w:rsidRDefault="008D1DCE" w:rsidP="002C4B22">
            <w:pPr>
              <w:rPr>
                <w:sz w:val="22"/>
                <w:szCs w:val="22"/>
              </w:rPr>
            </w:pPr>
            <w:r w:rsidRPr="00B27FA4">
              <w:rPr>
                <w:sz w:val="22"/>
                <w:szCs w:val="22"/>
              </w:rPr>
              <w:t>1% за каждое, но не более 15%</w:t>
            </w:r>
          </w:p>
        </w:tc>
      </w:tr>
      <w:tr w:rsidR="008D1DCE" w:rsidRPr="00B27FA4" w:rsidTr="002C4B22">
        <w:trPr>
          <w:cantSplit/>
          <w:trHeight w:val="320"/>
        </w:trPr>
        <w:tc>
          <w:tcPr>
            <w:tcW w:w="426" w:type="dxa"/>
            <w:vMerge/>
            <w:tcBorders>
              <w:left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p>
        </w:tc>
        <w:tc>
          <w:tcPr>
            <w:tcW w:w="878" w:type="dxa"/>
            <w:vMerge/>
            <w:tcBorders>
              <w:left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p>
        </w:tc>
        <w:tc>
          <w:tcPr>
            <w:tcW w:w="2241" w:type="dxa"/>
            <w:vMerge/>
            <w:tcBorders>
              <w:left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p>
        </w:tc>
        <w:tc>
          <w:tcPr>
            <w:tcW w:w="2904" w:type="dxa"/>
            <w:vMerge/>
            <w:tcBorders>
              <w:top w:val="nil"/>
              <w:left w:val="single" w:sz="6" w:space="0" w:color="auto"/>
              <w:bottom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За каждое учреждения другого муниципального образования</w:t>
            </w:r>
          </w:p>
        </w:tc>
        <w:tc>
          <w:tcPr>
            <w:tcW w:w="1559" w:type="dxa"/>
            <w:tcBorders>
              <w:top w:val="single" w:sz="6" w:space="0" w:color="auto"/>
              <w:left w:val="single" w:sz="6" w:space="0" w:color="auto"/>
              <w:bottom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2%  за каждое, но не более 10%</w:t>
            </w:r>
          </w:p>
        </w:tc>
      </w:tr>
      <w:tr w:rsidR="008D1DCE" w:rsidRPr="00B27FA4" w:rsidTr="002C4B22">
        <w:trPr>
          <w:cantSplit/>
          <w:trHeight w:val="1658"/>
        </w:trPr>
        <w:tc>
          <w:tcPr>
            <w:tcW w:w="426" w:type="dxa"/>
            <w:vMerge/>
            <w:tcBorders>
              <w:left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p>
        </w:tc>
        <w:tc>
          <w:tcPr>
            <w:tcW w:w="878" w:type="dxa"/>
            <w:vMerge/>
            <w:tcBorders>
              <w:left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p>
        </w:tc>
        <w:tc>
          <w:tcPr>
            <w:tcW w:w="2241" w:type="dxa"/>
            <w:vMerge/>
            <w:tcBorders>
              <w:left w:val="single" w:sz="6" w:space="0" w:color="auto"/>
              <w:bottom w:val="single" w:sz="4"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p>
        </w:tc>
        <w:tc>
          <w:tcPr>
            <w:tcW w:w="2904" w:type="dxa"/>
            <w:tcBorders>
              <w:top w:val="single" w:sz="6" w:space="0" w:color="auto"/>
              <w:left w:val="single" w:sz="6" w:space="0" w:color="auto"/>
              <w:bottom w:val="single" w:sz="4"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участие в подготовке и проведении внеплановых районных мероприятий, утвержденных учредителем           </w:t>
            </w:r>
          </w:p>
        </w:tc>
        <w:tc>
          <w:tcPr>
            <w:tcW w:w="1701" w:type="dxa"/>
            <w:tcBorders>
              <w:top w:val="single" w:sz="6" w:space="0" w:color="auto"/>
              <w:left w:val="single" w:sz="6" w:space="0" w:color="auto"/>
              <w:bottom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муниципальное  мероприятие     </w:t>
            </w:r>
          </w:p>
        </w:tc>
        <w:tc>
          <w:tcPr>
            <w:tcW w:w="1559" w:type="dxa"/>
            <w:tcBorders>
              <w:top w:val="single" w:sz="6" w:space="0" w:color="auto"/>
              <w:left w:val="single" w:sz="6" w:space="0" w:color="auto"/>
              <w:bottom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2%  за каждое, но не более 10%       </w:t>
            </w:r>
          </w:p>
        </w:tc>
      </w:tr>
      <w:tr w:rsidR="008D1DCE" w:rsidRPr="00B27FA4" w:rsidTr="002C4B22">
        <w:trPr>
          <w:cantSplit/>
          <w:trHeight w:val="1658"/>
        </w:trPr>
        <w:tc>
          <w:tcPr>
            <w:tcW w:w="426" w:type="dxa"/>
            <w:vMerge/>
            <w:tcBorders>
              <w:left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p>
        </w:tc>
        <w:tc>
          <w:tcPr>
            <w:tcW w:w="878" w:type="dxa"/>
            <w:vMerge/>
            <w:tcBorders>
              <w:left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p>
        </w:tc>
        <w:tc>
          <w:tcPr>
            <w:tcW w:w="2241" w:type="dxa"/>
            <w:vMerge w:val="restart"/>
            <w:tcBorders>
              <w:top w:val="single" w:sz="4" w:space="0" w:color="auto"/>
              <w:left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Позиционирование </w:t>
            </w:r>
            <w:r w:rsidRPr="00B27FA4">
              <w:rPr>
                <w:rFonts w:ascii="Times New Roman" w:hAnsi="Times New Roman" w:cs="Times New Roman"/>
                <w:sz w:val="22"/>
                <w:szCs w:val="22"/>
              </w:rPr>
              <w:br/>
              <w:t xml:space="preserve">учреждения        </w:t>
            </w:r>
          </w:p>
        </w:tc>
        <w:tc>
          <w:tcPr>
            <w:tcW w:w="2904" w:type="dxa"/>
            <w:vMerge w:val="restart"/>
            <w:tcBorders>
              <w:top w:val="single" w:sz="4" w:space="0" w:color="auto"/>
              <w:left w:val="single" w:sz="6" w:space="0" w:color="auto"/>
              <w:bottom w:val="nil"/>
              <w:right w:val="single" w:sz="4"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освещение деятельности учреждения в средствах массовой информации           </w:t>
            </w:r>
          </w:p>
        </w:tc>
        <w:tc>
          <w:tcPr>
            <w:tcW w:w="1701" w:type="dxa"/>
            <w:tcBorders>
              <w:top w:val="single" w:sz="6" w:space="0" w:color="auto"/>
              <w:left w:val="single" w:sz="4" w:space="0" w:color="auto"/>
              <w:bottom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количество </w:t>
            </w:r>
            <w:r w:rsidRPr="00B27FA4">
              <w:rPr>
                <w:rFonts w:ascii="Times New Roman" w:hAnsi="Times New Roman" w:cs="Times New Roman"/>
                <w:sz w:val="22"/>
                <w:szCs w:val="22"/>
              </w:rPr>
              <w:br/>
              <w:t xml:space="preserve">публикаций/  размещений     </w:t>
            </w:r>
            <w:r w:rsidRPr="00B27FA4">
              <w:rPr>
                <w:rFonts w:ascii="Times New Roman" w:hAnsi="Times New Roman" w:cs="Times New Roman"/>
                <w:sz w:val="22"/>
                <w:szCs w:val="22"/>
              </w:rPr>
              <w:br/>
              <w:t xml:space="preserve">материалов  в печатных СМИ  </w:t>
            </w:r>
          </w:p>
        </w:tc>
        <w:tc>
          <w:tcPr>
            <w:tcW w:w="1559" w:type="dxa"/>
            <w:tcBorders>
              <w:top w:val="single" w:sz="6" w:space="0" w:color="auto"/>
              <w:left w:val="single" w:sz="6" w:space="0" w:color="auto"/>
              <w:bottom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1%  за каждое, но не более 5%                </w:t>
            </w:r>
          </w:p>
        </w:tc>
      </w:tr>
      <w:tr w:rsidR="008D1DCE" w:rsidRPr="00B27FA4" w:rsidTr="002C4B22">
        <w:trPr>
          <w:cantSplit/>
          <w:trHeight w:val="1658"/>
        </w:trPr>
        <w:tc>
          <w:tcPr>
            <w:tcW w:w="426" w:type="dxa"/>
            <w:vMerge/>
            <w:tcBorders>
              <w:left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p>
        </w:tc>
        <w:tc>
          <w:tcPr>
            <w:tcW w:w="878" w:type="dxa"/>
            <w:vMerge/>
            <w:tcBorders>
              <w:left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p>
        </w:tc>
        <w:tc>
          <w:tcPr>
            <w:tcW w:w="2241" w:type="dxa"/>
            <w:vMerge/>
            <w:tcBorders>
              <w:left w:val="single" w:sz="6" w:space="0" w:color="auto"/>
              <w:bottom w:val="single" w:sz="4"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p>
        </w:tc>
        <w:tc>
          <w:tcPr>
            <w:tcW w:w="2904" w:type="dxa"/>
            <w:vMerge/>
            <w:tcBorders>
              <w:top w:val="single" w:sz="6" w:space="0" w:color="auto"/>
              <w:left w:val="single" w:sz="6" w:space="0" w:color="auto"/>
              <w:bottom w:val="single" w:sz="4" w:space="0" w:color="auto"/>
              <w:right w:val="single" w:sz="4" w:space="0" w:color="auto"/>
            </w:tcBorders>
          </w:tcPr>
          <w:p w:rsidR="008D1DCE" w:rsidRPr="00B27FA4" w:rsidRDefault="008D1DCE" w:rsidP="002C4B22">
            <w:pPr>
              <w:pStyle w:val="ConsPlusCell"/>
              <w:rPr>
                <w:rFonts w:ascii="Times New Roman" w:hAnsi="Times New Roman" w:cs="Times New Roman"/>
                <w:sz w:val="22"/>
                <w:szCs w:val="22"/>
              </w:rPr>
            </w:pPr>
          </w:p>
        </w:tc>
        <w:tc>
          <w:tcPr>
            <w:tcW w:w="1701" w:type="dxa"/>
            <w:tcBorders>
              <w:top w:val="single" w:sz="6" w:space="0" w:color="auto"/>
              <w:left w:val="single" w:sz="4" w:space="0" w:color="auto"/>
              <w:bottom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своевременное размещение информации на сайте учреждения (новости, события, история учреждения, план и режимы работы, о клубных формированиях контакты, концепция, методические рекомендации, годовые отчеты и т.д.)</w:t>
            </w:r>
          </w:p>
        </w:tc>
        <w:tc>
          <w:tcPr>
            <w:tcW w:w="1559" w:type="dxa"/>
            <w:tcBorders>
              <w:top w:val="single" w:sz="6" w:space="0" w:color="auto"/>
              <w:left w:val="single" w:sz="6" w:space="0" w:color="auto"/>
              <w:bottom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5%           </w:t>
            </w:r>
          </w:p>
        </w:tc>
      </w:tr>
      <w:tr w:rsidR="008D1DCE" w:rsidRPr="00B27FA4" w:rsidTr="002C4B22">
        <w:trPr>
          <w:cantSplit/>
          <w:trHeight w:val="373"/>
        </w:trPr>
        <w:tc>
          <w:tcPr>
            <w:tcW w:w="426" w:type="dxa"/>
            <w:vMerge/>
            <w:tcBorders>
              <w:left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p>
        </w:tc>
        <w:tc>
          <w:tcPr>
            <w:tcW w:w="878" w:type="dxa"/>
            <w:vMerge/>
            <w:tcBorders>
              <w:left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p>
        </w:tc>
        <w:tc>
          <w:tcPr>
            <w:tcW w:w="2241" w:type="dxa"/>
            <w:tcBorders>
              <w:top w:val="single" w:sz="4" w:space="0" w:color="auto"/>
              <w:left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Результативность </w:t>
            </w:r>
            <w:r w:rsidRPr="00B27FA4">
              <w:rPr>
                <w:rFonts w:ascii="Times New Roman" w:hAnsi="Times New Roman" w:cs="Times New Roman"/>
                <w:sz w:val="22"/>
                <w:szCs w:val="22"/>
              </w:rPr>
              <w:br/>
              <w:t xml:space="preserve">учреждения        </w:t>
            </w:r>
          </w:p>
        </w:tc>
        <w:tc>
          <w:tcPr>
            <w:tcW w:w="2904" w:type="dxa"/>
            <w:vMerge w:val="restart"/>
            <w:tcBorders>
              <w:top w:val="single" w:sz="4" w:space="0" w:color="auto"/>
              <w:left w:val="single" w:sz="6" w:space="0" w:color="auto"/>
              <w:right w:val="single" w:sz="4"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Победы в конкурсах, состязаниях различного уровня</w:t>
            </w:r>
          </w:p>
        </w:tc>
        <w:tc>
          <w:tcPr>
            <w:tcW w:w="1701" w:type="dxa"/>
            <w:tcBorders>
              <w:top w:val="single" w:sz="6" w:space="0" w:color="auto"/>
              <w:left w:val="single" w:sz="4" w:space="0" w:color="auto"/>
              <w:bottom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Зональный, межтерриториальный</w:t>
            </w:r>
          </w:p>
        </w:tc>
        <w:tc>
          <w:tcPr>
            <w:tcW w:w="1559" w:type="dxa"/>
            <w:tcBorders>
              <w:top w:val="single" w:sz="6" w:space="0" w:color="auto"/>
              <w:left w:val="single" w:sz="6" w:space="0" w:color="auto"/>
              <w:bottom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3%</w:t>
            </w:r>
          </w:p>
        </w:tc>
      </w:tr>
      <w:tr w:rsidR="008D1DCE" w:rsidRPr="00B27FA4" w:rsidTr="002C4B22">
        <w:trPr>
          <w:cantSplit/>
          <w:trHeight w:val="373"/>
        </w:trPr>
        <w:tc>
          <w:tcPr>
            <w:tcW w:w="426" w:type="dxa"/>
            <w:tcBorders>
              <w:left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p>
        </w:tc>
        <w:tc>
          <w:tcPr>
            <w:tcW w:w="878" w:type="dxa"/>
            <w:tcBorders>
              <w:left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p>
        </w:tc>
        <w:tc>
          <w:tcPr>
            <w:tcW w:w="2241" w:type="dxa"/>
            <w:tcBorders>
              <w:left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p>
        </w:tc>
        <w:tc>
          <w:tcPr>
            <w:tcW w:w="2904" w:type="dxa"/>
            <w:vMerge/>
            <w:tcBorders>
              <w:left w:val="single" w:sz="6" w:space="0" w:color="auto"/>
              <w:right w:val="single" w:sz="4" w:space="0" w:color="auto"/>
            </w:tcBorders>
          </w:tcPr>
          <w:p w:rsidR="008D1DCE" w:rsidRPr="00B27FA4" w:rsidRDefault="008D1DCE" w:rsidP="002C4B22">
            <w:pPr>
              <w:pStyle w:val="ConsPlusCell"/>
              <w:rPr>
                <w:rFonts w:ascii="Times New Roman" w:hAnsi="Times New Roman" w:cs="Times New Roman"/>
                <w:sz w:val="22"/>
                <w:szCs w:val="22"/>
              </w:rPr>
            </w:pPr>
          </w:p>
        </w:tc>
        <w:tc>
          <w:tcPr>
            <w:tcW w:w="1701" w:type="dxa"/>
            <w:tcBorders>
              <w:top w:val="single" w:sz="6" w:space="0" w:color="auto"/>
              <w:left w:val="single" w:sz="4" w:space="0" w:color="auto"/>
              <w:bottom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Краевой, </w:t>
            </w:r>
            <w:proofErr w:type="gramStart"/>
            <w:r w:rsidRPr="00B27FA4">
              <w:rPr>
                <w:rFonts w:ascii="Times New Roman" w:hAnsi="Times New Roman" w:cs="Times New Roman"/>
                <w:sz w:val="22"/>
                <w:szCs w:val="22"/>
              </w:rPr>
              <w:t>региональный</w:t>
            </w:r>
            <w:proofErr w:type="gramEnd"/>
          </w:p>
        </w:tc>
        <w:tc>
          <w:tcPr>
            <w:tcW w:w="1559" w:type="dxa"/>
            <w:tcBorders>
              <w:top w:val="single" w:sz="6" w:space="0" w:color="auto"/>
              <w:left w:val="single" w:sz="6" w:space="0" w:color="auto"/>
              <w:bottom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5%</w:t>
            </w:r>
          </w:p>
        </w:tc>
      </w:tr>
      <w:tr w:rsidR="008D1DCE" w:rsidRPr="00B27FA4" w:rsidTr="002C4B22">
        <w:trPr>
          <w:cantSplit/>
          <w:trHeight w:val="373"/>
        </w:trPr>
        <w:tc>
          <w:tcPr>
            <w:tcW w:w="426" w:type="dxa"/>
            <w:tcBorders>
              <w:left w:val="single" w:sz="6" w:space="0" w:color="auto"/>
              <w:bottom w:val="single" w:sz="4"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p>
        </w:tc>
        <w:tc>
          <w:tcPr>
            <w:tcW w:w="878" w:type="dxa"/>
            <w:tcBorders>
              <w:left w:val="single" w:sz="6" w:space="0" w:color="auto"/>
              <w:bottom w:val="single" w:sz="4"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p>
        </w:tc>
        <w:tc>
          <w:tcPr>
            <w:tcW w:w="2241" w:type="dxa"/>
            <w:tcBorders>
              <w:left w:val="single" w:sz="6" w:space="0" w:color="auto"/>
              <w:bottom w:val="single" w:sz="4"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p>
        </w:tc>
        <w:tc>
          <w:tcPr>
            <w:tcW w:w="2904" w:type="dxa"/>
            <w:vMerge/>
            <w:tcBorders>
              <w:left w:val="single" w:sz="6" w:space="0" w:color="auto"/>
              <w:bottom w:val="single" w:sz="4" w:space="0" w:color="auto"/>
              <w:right w:val="single" w:sz="4" w:space="0" w:color="auto"/>
            </w:tcBorders>
          </w:tcPr>
          <w:p w:rsidR="008D1DCE" w:rsidRPr="00B27FA4" w:rsidRDefault="008D1DCE" w:rsidP="002C4B22">
            <w:pPr>
              <w:pStyle w:val="ConsPlusCell"/>
              <w:rPr>
                <w:rFonts w:ascii="Times New Roman" w:hAnsi="Times New Roman" w:cs="Times New Roman"/>
                <w:sz w:val="22"/>
                <w:szCs w:val="22"/>
              </w:rPr>
            </w:pPr>
          </w:p>
        </w:tc>
        <w:tc>
          <w:tcPr>
            <w:tcW w:w="1701" w:type="dxa"/>
            <w:tcBorders>
              <w:top w:val="single" w:sz="6" w:space="0" w:color="auto"/>
              <w:left w:val="single" w:sz="4" w:space="0" w:color="auto"/>
              <w:bottom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Всероссийский, международный</w:t>
            </w:r>
          </w:p>
        </w:tc>
        <w:tc>
          <w:tcPr>
            <w:tcW w:w="1559" w:type="dxa"/>
            <w:tcBorders>
              <w:top w:val="single" w:sz="6" w:space="0" w:color="auto"/>
              <w:left w:val="single" w:sz="6" w:space="0" w:color="auto"/>
              <w:bottom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10%</w:t>
            </w:r>
          </w:p>
        </w:tc>
      </w:tr>
      <w:tr w:rsidR="008D1DCE" w:rsidRPr="00B27FA4" w:rsidTr="002C4B22">
        <w:trPr>
          <w:cantSplit/>
          <w:trHeight w:val="373"/>
        </w:trPr>
        <w:tc>
          <w:tcPr>
            <w:tcW w:w="426" w:type="dxa"/>
            <w:vMerge w:val="restart"/>
            <w:tcBorders>
              <w:top w:val="single" w:sz="4" w:space="0" w:color="auto"/>
              <w:left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2</w:t>
            </w:r>
          </w:p>
        </w:tc>
        <w:tc>
          <w:tcPr>
            <w:tcW w:w="878" w:type="dxa"/>
            <w:vMerge w:val="restart"/>
            <w:tcBorders>
              <w:top w:val="single" w:sz="4" w:space="0" w:color="auto"/>
              <w:left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Главный     </w:t>
            </w:r>
          </w:p>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бухгалтер   </w:t>
            </w:r>
          </w:p>
        </w:tc>
        <w:tc>
          <w:tcPr>
            <w:tcW w:w="2241" w:type="dxa"/>
            <w:tcBorders>
              <w:top w:val="single" w:sz="4" w:space="0" w:color="auto"/>
              <w:left w:val="single" w:sz="6" w:space="0" w:color="auto"/>
              <w:bottom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ответственное отношение к своим обязанностям    </w:t>
            </w:r>
          </w:p>
        </w:tc>
        <w:tc>
          <w:tcPr>
            <w:tcW w:w="2904" w:type="dxa"/>
            <w:tcBorders>
              <w:top w:val="single" w:sz="4" w:space="0" w:color="auto"/>
              <w:left w:val="single" w:sz="6" w:space="0" w:color="auto"/>
              <w:bottom w:val="single" w:sz="6" w:space="0" w:color="auto"/>
              <w:right w:val="single" w:sz="4"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отсутствие   обоснованных   зафиксированных  замечаний со стороны учредителя,  руководителя,  работников учреждения</w:t>
            </w:r>
          </w:p>
        </w:tc>
        <w:tc>
          <w:tcPr>
            <w:tcW w:w="1701" w:type="dxa"/>
            <w:tcBorders>
              <w:top w:val="single" w:sz="6" w:space="0" w:color="auto"/>
              <w:left w:val="single" w:sz="4" w:space="0" w:color="auto"/>
              <w:bottom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Отсутствие случаев</w:t>
            </w:r>
          </w:p>
        </w:tc>
        <w:tc>
          <w:tcPr>
            <w:tcW w:w="1559" w:type="dxa"/>
            <w:tcBorders>
              <w:top w:val="single" w:sz="6" w:space="0" w:color="auto"/>
              <w:left w:val="single" w:sz="6" w:space="0" w:color="auto"/>
              <w:bottom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20%</w:t>
            </w:r>
          </w:p>
        </w:tc>
      </w:tr>
      <w:tr w:rsidR="008D1DCE" w:rsidRPr="00B27FA4" w:rsidTr="002C4B22">
        <w:trPr>
          <w:cantSplit/>
          <w:trHeight w:val="373"/>
        </w:trPr>
        <w:tc>
          <w:tcPr>
            <w:tcW w:w="426" w:type="dxa"/>
            <w:vMerge/>
            <w:tcBorders>
              <w:left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p>
        </w:tc>
        <w:tc>
          <w:tcPr>
            <w:tcW w:w="878" w:type="dxa"/>
            <w:vMerge/>
            <w:tcBorders>
              <w:left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p>
        </w:tc>
        <w:tc>
          <w:tcPr>
            <w:tcW w:w="2241" w:type="dxa"/>
            <w:tcBorders>
              <w:top w:val="single" w:sz="4" w:space="0" w:color="auto"/>
              <w:left w:val="single" w:sz="6" w:space="0" w:color="auto"/>
              <w:bottom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непрерывное  профессиональное  </w:t>
            </w:r>
            <w:r w:rsidRPr="00B27FA4">
              <w:rPr>
                <w:rFonts w:ascii="Times New Roman" w:hAnsi="Times New Roman" w:cs="Times New Roman"/>
                <w:sz w:val="22"/>
                <w:szCs w:val="22"/>
              </w:rPr>
              <w:br/>
              <w:t xml:space="preserve">развитие          </w:t>
            </w:r>
          </w:p>
        </w:tc>
        <w:tc>
          <w:tcPr>
            <w:tcW w:w="2904" w:type="dxa"/>
            <w:tcBorders>
              <w:top w:val="single" w:sz="4" w:space="0" w:color="auto"/>
              <w:left w:val="single" w:sz="6" w:space="0" w:color="auto"/>
              <w:bottom w:val="single" w:sz="6" w:space="0" w:color="auto"/>
              <w:right w:val="single" w:sz="4"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участие в работе  курсов, семинаров,   </w:t>
            </w:r>
            <w:r w:rsidRPr="00B27FA4">
              <w:rPr>
                <w:rFonts w:ascii="Times New Roman" w:hAnsi="Times New Roman" w:cs="Times New Roman"/>
                <w:sz w:val="22"/>
                <w:szCs w:val="22"/>
              </w:rPr>
              <w:br/>
              <w:t xml:space="preserve">конференций          </w:t>
            </w:r>
          </w:p>
        </w:tc>
        <w:tc>
          <w:tcPr>
            <w:tcW w:w="1701" w:type="dxa"/>
            <w:tcBorders>
              <w:top w:val="single" w:sz="6" w:space="0" w:color="auto"/>
              <w:left w:val="single" w:sz="4" w:space="0" w:color="auto"/>
              <w:bottom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количество  мероприятий -  </w:t>
            </w:r>
            <w:r w:rsidRPr="00B27FA4">
              <w:rPr>
                <w:rFonts w:ascii="Times New Roman" w:hAnsi="Times New Roman" w:cs="Times New Roman"/>
                <w:sz w:val="22"/>
                <w:szCs w:val="22"/>
              </w:rPr>
              <w:br/>
              <w:t xml:space="preserve">свыше 2        </w:t>
            </w:r>
          </w:p>
        </w:tc>
        <w:tc>
          <w:tcPr>
            <w:tcW w:w="1559" w:type="dxa"/>
            <w:tcBorders>
              <w:top w:val="single" w:sz="6" w:space="0" w:color="auto"/>
              <w:left w:val="single" w:sz="6" w:space="0" w:color="auto"/>
              <w:bottom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10 %</w:t>
            </w:r>
          </w:p>
        </w:tc>
      </w:tr>
      <w:tr w:rsidR="008D1DCE" w:rsidRPr="00B27FA4" w:rsidTr="002C4B22">
        <w:trPr>
          <w:cantSplit/>
          <w:trHeight w:val="373"/>
        </w:trPr>
        <w:tc>
          <w:tcPr>
            <w:tcW w:w="426" w:type="dxa"/>
            <w:vMerge/>
            <w:tcBorders>
              <w:left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p>
        </w:tc>
        <w:tc>
          <w:tcPr>
            <w:tcW w:w="878" w:type="dxa"/>
            <w:vMerge/>
            <w:tcBorders>
              <w:left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p>
        </w:tc>
        <w:tc>
          <w:tcPr>
            <w:tcW w:w="2241" w:type="dxa"/>
            <w:vMerge w:val="restart"/>
            <w:tcBorders>
              <w:top w:val="single" w:sz="4" w:space="0" w:color="auto"/>
              <w:left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реализация  программы деятельности (развития) учреждения        </w:t>
            </w:r>
          </w:p>
        </w:tc>
        <w:tc>
          <w:tcPr>
            <w:tcW w:w="2904" w:type="dxa"/>
            <w:vMerge w:val="restart"/>
            <w:tcBorders>
              <w:top w:val="single" w:sz="4" w:space="0" w:color="auto"/>
              <w:left w:val="single" w:sz="6" w:space="0" w:color="auto"/>
              <w:right w:val="single" w:sz="4"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исполнение бюджета   </w:t>
            </w:r>
          </w:p>
        </w:tc>
        <w:tc>
          <w:tcPr>
            <w:tcW w:w="1701" w:type="dxa"/>
            <w:tcBorders>
              <w:top w:val="single" w:sz="6" w:space="0" w:color="auto"/>
              <w:left w:val="single" w:sz="4" w:space="0" w:color="auto"/>
              <w:bottom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95 - 100%      </w:t>
            </w:r>
          </w:p>
        </w:tc>
        <w:tc>
          <w:tcPr>
            <w:tcW w:w="1559" w:type="dxa"/>
            <w:tcBorders>
              <w:top w:val="single" w:sz="6" w:space="0" w:color="auto"/>
              <w:left w:val="single" w:sz="6" w:space="0" w:color="auto"/>
              <w:bottom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25 %</w:t>
            </w:r>
          </w:p>
        </w:tc>
      </w:tr>
      <w:tr w:rsidR="008D1DCE" w:rsidRPr="00B27FA4" w:rsidTr="002C4B22">
        <w:trPr>
          <w:cantSplit/>
          <w:trHeight w:val="373"/>
        </w:trPr>
        <w:tc>
          <w:tcPr>
            <w:tcW w:w="426" w:type="dxa"/>
            <w:vMerge/>
            <w:tcBorders>
              <w:left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p>
        </w:tc>
        <w:tc>
          <w:tcPr>
            <w:tcW w:w="878" w:type="dxa"/>
            <w:vMerge/>
            <w:tcBorders>
              <w:left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p>
        </w:tc>
        <w:tc>
          <w:tcPr>
            <w:tcW w:w="2241" w:type="dxa"/>
            <w:vMerge/>
            <w:tcBorders>
              <w:left w:val="single" w:sz="6" w:space="0" w:color="auto"/>
              <w:bottom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p>
        </w:tc>
        <w:tc>
          <w:tcPr>
            <w:tcW w:w="2904" w:type="dxa"/>
            <w:vMerge/>
            <w:tcBorders>
              <w:left w:val="single" w:sz="6" w:space="0" w:color="auto"/>
              <w:bottom w:val="single" w:sz="6" w:space="0" w:color="auto"/>
              <w:right w:val="single" w:sz="4" w:space="0" w:color="auto"/>
            </w:tcBorders>
          </w:tcPr>
          <w:p w:rsidR="008D1DCE" w:rsidRPr="00B27FA4" w:rsidRDefault="008D1DCE" w:rsidP="002C4B22">
            <w:pPr>
              <w:pStyle w:val="ConsPlusCell"/>
              <w:rPr>
                <w:rFonts w:ascii="Times New Roman" w:hAnsi="Times New Roman" w:cs="Times New Roman"/>
                <w:sz w:val="22"/>
                <w:szCs w:val="22"/>
              </w:rPr>
            </w:pPr>
          </w:p>
        </w:tc>
        <w:tc>
          <w:tcPr>
            <w:tcW w:w="1701" w:type="dxa"/>
            <w:tcBorders>
              <w:top w:val="single" w:sz="6" w:space="0" w:color="auto"/>
              <w:left w:val="single" w:sz="4" w:space="0" w:color="auto"/>
              <w:bottom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86,7 - 94,9%   </w:t>
            </w:r>
          </w:p>
        </w:tc>
        <w:tc>
          <w:tcPr>
            <w:tcW w:w="1559" w:type="dxa"/>
            <w:tcBorders>
              <w:top w:val="single" w:sz="6" w:space="0" w:color="auto"/>
              <w:left w:val="single" w:sz="6" w:space="0" w:color="auto"/>
              <w:bottom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15%          </w:t>
            </w:r>
          </w:p>
        </w:tc>
      </w:tr>
      <w:tr w:rsidR="008D1DCE" w:rsidRPr="00B27FA4" w:rsidTr="002C4B22">
        <w:trPr>
          <w:cantSplit/>
          <w:trHeight w:val="373"/>
        </w:trPr>
        <w:tc>
          <w:tcPr>
            <w:tcW w:w="426" w:type="dxa"/>
            <w:vMerge/>
            <w:tcBorders>
              <w:left w:val="single" w:sz="6" w:space="0" w:color="auto"/>
              <w:bottom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p>
        </w:tc>
        <w:tc>
          <w:tcPr>
            <w:tcW w:w="878" w:type="dxa"/>
            <w:vMerge/>
            <w:tcBorders>
              <w:left w:val="single" w:sz="6" w:space="0" w:color="auto"/>
              <w:bottom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p>
        </w:tc>
        <w:tc>
          <w:tcPr>
            <w:tcW w:w="2241" w:type="dxa"/>
            <w:tcBorders>
              <w:top w:val="single" w:sz="4" w:space="0" w:color="auto"/>
              <w:left w:val="single" w:sz="6" w:space="0" w:color="auto"/>
              <w:bottom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отсутствие замечаний надзорных и          </w:t>
            </w:r>
            <w:r w:rsidRPr="00B27FA4">
              <w:rPr>
                <w:rFonts w:ascii="Times New Roman" w:hAnsi="Times New Roman" w:cs="Times New Roman"/>
                <w:sz w:val="22"/>
                <w:szCs w:val="22"/>
              </w:rPr>
              <w:br/>
              <w:t xml:space="preserve">контролирующих       </w:t>
            </w:r>
            <w:r w:rsidRPr="00B27FA4">
              <w:rPr>
                <w:rFonts w:ascii="Times New Roman" w:hAnsi="Times New Roman" w:cs="Times New Roman"/>
                <w:sz w:val="22"/>
                <w:szCs w:val="22"/>
              </w:rPr>
              <w:br/>
              <w:t xml:space="preserve">органов              </w:t>
            </w:r>
          </w:p>
        </w:tc>
        <w:tc>
          <w:tcPr>
            <w:tcW w:w="2904" w:type="dxa"/>
            <w:tcBorders>
              <w:top w:val="single" w:sz="4" w:space="0" w:color="auto"/>
              <w:left w:val="single" w:sz="6" w:space="0" w:color="auto"/>
              <w:bottom w:val="single" w:sz="6" w:space="0" w:color="auto"/>
              <w:right w:val="single" w:sz="4"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отсутствие   случаев        </w:t>
            </w:r>
          </w:p>
        </w:tc>
        <w:tc>
          <w:tcPr>
            <w:tcW w:w="1701" w:type="dxa"/>
            <w:tcBorders>
              <w:top w:val="single" w:sz="6" w:space="0" w:color="auto"/>
              <w:left w:val="single" w:sz="4" w:space="0" w:color="auto"/>
              <w:bottom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отсутствие замечаний </w:t>
            </w:r>
            <w:r w:rsidRPr="00B27FA4">
              <w:rPr>
                <w:rFonts w:ascii="Times New Roman" w:hAnsi="Times New Roman" w:cs="Times New Roman"/>
                <w:sz w:val="22"/>
                <w:szCs w:val="22"/>
              </w:rPr>
              <w:br/>
              <w:t xml:space="preserve">надзорных и          </w:t>
            </w:r>
            <w:r w:rsidRPr="00B27FA4">
              <w:rPr>
                <w:rFonts w:ascii="Times New Roman" w:hAnsi="Times New Roman" w:cs="Times New Roman"/>
                <w:sz w:val="22"/>
                <w:szCs w:val="22"/>
              </w:rPr>
              <w:br/>
              <w:t xml:space="preserve">контролирующих       </w:t>
            </w:r>
            <w:r w:rsidRPr="00B27FA4">
              <w:rPr>
                <w:rFonts w:ascii="Times New Roman" w:hAnsi="Times New Roman" w:cs="Times New Roman"/>
                <w:sz w:val="22"/>
                <w:szCs w:val="22"/>
              </w:rPr>
              <w:br/>
              <w:t xml:space="preserve">органов              </w:t>
            </w:r>
          </w:p>
        </w:tc>
        <w:tc>
          <w:tcPr>
            <w:tcW w:w="1559" w:type="dxa"/>
            <w:tcBorders>
              <w:top w:val="single" w:sz="6" w:space="0" w:color="auto"/>
              <w:left w:val="single" w:sz="6" w:space="0" w:color="auto"/>
              <w:bottom w:val="single" w:sz="6" w:space="0" w:color="auto"/>
              <w:right w:val="single" w:sz="6" w:space="0" w:color="auto"/>
            </w:tcBorders>
          </w:tcPr>
          <w:p w:rsidR="008D1DCE" w:rsidRPr="00B27FA4" w:rsidRDefault="008D1DCE" w:rsidP="002C4B22">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15%          </w:t>
            </w:r>
          </w:p>
        </w:tc>
      </w:tr>
    </w:tbl>
    <w:p w:rsidR="008D1DCE" w:rsidRDefault="008D1DCE" w:rsidP="008D1DCE">
      <w:pPr>
        <w:autoSpaceDE w:val="0"/>
        <w:autoSpaceDN w:val="0"/>
        <w:adjustRightInd w:val="0"/>
        <w:jc w:val="both"/>
      </w:pPr>
    </w:p>
    <w:p w:rsidR="008D1DCE" w:rsidRDefault="008D1DCE" w:rsidP="008D1DCE">
      <w:pPr>
        <w:tabs>
          <w:tab w:val="left" w:pos="13335"/>
        </w:tabs>
        <w:autoSpaceDE w:val="0"/>
        <w:autoSpaceDN w:val="0"/>
        <w:adjustRightInd w:val="0"/>
        <w:ind w:left="4248"/>
        <w:jc w:val="right"/>
        <w:outlineLvl w:val="1"/>
        <w:rPr>
          <w:sz w:val="28"/>
          <w:szCs w:val="28"/>
        </w:rPr>
      </w:pPr>
    </w:p>
    <w:p w:rsidR="008D1DCE" w:rsidRDefault="008D1DCE" w:rsidP="008D1DCE">
      <w:pPr>
        <w:tabs>
          <w:tab w:val="left" w:pos="13335"/>
        </w:tabs>
        <w:autoSpaceDE w:val="0"/>
        <w:autoSpaceDN w:val="0"/>
        <w:adjustRightInd w:val="0"/>
        <w:ind w:left="4248"/>
        <w:jc w:val="right"/>
        <w:outlineLvl w:val="1"/>
        <w:rPr>
          <w:sz w:val="28"/>
          <w:szCs w:val="28"/>
        </w:rPr>
      </w:pPr>
    </w:p>
    <w:p w:rsidR="008D1DCE" w:rsidRDefault="008D1DCE" w:rsidP="008D1DCE">
      <w:pPr>
        <w:tabs>
          <w:tab w:val="left" w:pos="13335"/>
        </w:tabs>
        <w:autoSpaceDE w:val="0"/>
        <w:autoSpaceDN w:val="0"/>
        <w:adjustRightInd w:val="0"/>
        <w:ind w:left="4248"/>
        <w:jc w:val="right"/>
        <w:outlineLvl w:val="1"/>
        <w:rPr>
          <w:sz w:val="28"/>
          <w:szCs w:val="28"/>
        </w:rPr>
      </w:pPr>
    </w:p>
    <w:p w:rsidR="008D1DCE" w:rsidRDefault="008D1DCE" w:rsidP="008D1DCE">
      <w:pPr>
        <w:tabs>
          <w:tab w:val="left" w:pos="13335"/>
        </w:tabs>
        <w:autoSpaceDE w:val="0"/>
        <w:autoSpaceDN w:val="0"/>
        <w:adjustRightInd w:val="0"/>
        <w:ind w:left="4248"/>
        <w:jc w:val="right"/>
        <w:outlineLvl w:val="1"/>
        <w:rPr>
          <w:sz w:val="28"/>
          <w:szCs w:val="28"/>
        </w:rPr>
      </w:pPr>
    </w:p>
    <w:p w:rsidR="008D1DCE" w:rsidRDefault="008D1DCE" w:rsidP="008D1DCE">
      <w:pPr>
        <w:tabs>
          <w:tab w:val="left" w:pos="13335"/>
        </w:tabs>
        <w:autoSpaceDE w:val="0"/>
        <w:autoSpaceDN w:val="0"/>
        <w:adjustRightInd w:val="0"/>
        <w:ind w:left="4248"/>
        <w:jc w:val="right"/>
        <w:outlineLvl w:val="1"/>
        <w:rPr>
          <w:sz w:val="28"/>
          <w:szCs w:val="28"/>
        </w:rPr>
      </w:pPr>
    </w:p>
    <w:p w:rsidR="008D1DCE" w:rsidRDefault="008D1DCE" w:rsidP="008D1DCE">
      <w:pPr>
        <w:tabs>
          <w:tab w:val="left" w:pos="13335"/>
        </w:tabs>
        <w:autoSpaceDE w:val="0"/>
        <w:autoSpaceDN w:val="0"/>
        <w:adjustRightInd w:val="0"/>
        <w:ind w:left="4248"/>
        <w:jc w:val="right"/>
        <w:outlineLvl w:val="1"/>
        <w:rPr>
          <w:sz w:val="28"/>
          <w:szCs w:val="28"/>
        </w:rPr>
      </w:pPr>
    </w:p>
    <w:p w:rsidR="008D1DCE" w:rsidRDefault="008D1DCE" w:rsidP="008D1DCE">
      <w:pPr>
        <w:tabs>
          <w:tab w:val="left" w:pos="13335"/>
        </w:tabs>
        <w:autoSpaceDE w:val="0"/>
        <w:autoSpaceDN w:val="0"/>
        <w:adjustRightInd w:val="0"/>
        <w:ind w:left="4248"/>
        <w:jc w:val="right"/>
        <w:outlineLvl w:val="1"/>
        <w:rPr>
          <w:sz w:val="28"/>
          <w:szCs w:val="28"/>
        </w:rPr>
      </w:pPr>
    </w:p>
    <w:p w:rsidR="008D1DCE" w:rsidRDefault="008D1DCE" w:rsidP="008D1DCE">
      <w:pPr>
        <w:tabs>
          <w:tab w:val="left" w:pos="13335"/>
        </w:tabs>
        <w:autoSpaceDE w:val="0"/>
        <w:autoSpaceDN w:val="0"/>
        <w:adjustRightInd w:val="0"/>
        <w:ind w:left="4248"/>
        <w:jc w:val="right"/>
        <w:outlineLvl w:val="1"/>
        <w:rPr>
          <w:sz w:val="28"/>
          <w:szCs w:val="28"/>
        </w:rPr>
      </w:pPr>
    </w:p>
    <w:p w:rsidR="008D1DCE" w:rsidRDefault="008D1DCE" w:rsidP="008D1DCE">
      <w:pPr>
        <w:tabs>
          <w:tab w:val="left" w:pos="13335"/>
        </w:tabs>
        <w:autoSpaceDE w:val="0"/>
        <w:autoSpaceDN w:val="0"/>
        <w:adjustRightInd w:val="0"/>
        <w:ind w:left="4248"/>
        <w:jc w:val="right"/>
        <w:outlineLvl w:val="1"/>
        <w:rPr>
          <w:sz w:val="28"/>
          <w:szCs w:val="28"/>
        </w:rPr>
      </w:pPr>
      <w:r w:rsidRPr="007733FB">
        <w:rPr>
          <w:sz w:val="28"/>
          <w:szCs w:val="28"/>
        </w:rPr>
        <w:lastRenderedPageBreak/>
        <w:t xml:space="preserve">Приложение </w:t>
      </w:r>
      <w:r>
        <w:rPr>
          <w:sz w:val="28"/>
          <w:szCs w:val="28"/>
        </w:rPr>
        <w:t>№</w:t>
      </w:r>
      <w:r w:rsidRPr="007733FB">
        <w:rPr>
          <w:sz w:val="28"/>
          <w:szCs w:val="28"/>
        </w:rPr>
        <w:t xml:space="preserve"> </w:t>
      </w:r>
      <w:r>
        <w:rPr>
          <w:sz w:val="28"/>
          <w:szCs w:val="28"/>
        </w:rPr>
        <w:t xml:space="preserve">3 </w:t>
      </w:r>
    </w:p>
    <w:p w:rsidR="008D1DCE" w:rsidRPr="007733FB" w:rsidRDefault="008D1DCE" w:rsidP="008D1DCE">
      <w:pPr>
        <w:tabs>
          <w:tab w:val="left" w:pos="13335"/>
        </w:tabs>
        <w:autoSpaceDE w:val="0"/>
        <w:autoSpaceDN w:val="0"/>
        <w:adjustRightInd w:val="0"/>
        <w:ind w:left="4248"/>
        <w:jc w:val="right"/>
        <w:outlineLvl w:val="1"/>
        <w:rPr>
          <w:sz w:val="28"/>
          <w:szCs w:val="28"/>
        </w:rPr>
      </w:pPr>
      <w:r w:rsidRPr="007733FB">
        <w:rPr>
          <w:sz w:val="28"/>
          <w:szCs w:val="28"/>
        </w:rPr>
        <w:t>к положению</w:t>
      </w:r>
      <w:r>
        <w:rPr>
          <w:sz w:val="28"/>
          <w:szCs w:val="28"/>
        </w:rPr>
        <w:t xml:space="preserve"> </w:t>
      </w:r>
      <w:r w:rsidRPr="007733FB">
        <w:rPr>
          <w:sz w:val="28"/>
          <w:szCs w:val="28"/>
        </w:rPr>
        <w:t>об оплате труда работников</w:t>
      </w:r>
      <w:r>
        <w:rPr>
          <w:sz w:val="28"/>
          <w:szCs w:val="28"/>
        </w:rPr>
        <w:t xml:space="preserve"> МБУК «</w:t>
      </w:r>
      <w:proofErr w:type="spellStart"/>
      <w:r>
        <w:rPr>
          <w:sz w:val="28"/>
          <w:szCs w:val="28"/>
        </w:rPr>
        <w:t>Тертежский</w:t>
      </w:r>
      <w:proofErr w:type="spellEnd"/>
      <w:r w:rsidRPr="005E5FD4">
        <w:rPr>
          <w:sz w:val="28"/>
          <w:szCs w:val="28"/>
        </w:rPr>
        <w:t xml:space="preserve"> сельский </w:t>
      </w:r>
      <w:r>
        <w:rPr>
          <w:sz w:val="28"/>
          <w:szCs w:val="28"/>
        </w:rPr>
        <w:t>д</w:t>
      </w:r>
      <w:r w:rsidRPr="005E5FD4">
        <w:rPr>
          <w:sz w:val="28"/>
          <w:szCs w:val="28"/>
        </w:rPr>
        <w:t>ом культуры</w:t>
      </w:r>
      <w:r>
        <w:rPr>
          <w:sz w:val="28"/>
          <w:szCs w:val="28"/>
        </w:rPr>
        <w:t>»</w:t>
      </w:r>
    </w:p>
    <w:p w:rsidR="008D1DCE" w:rsidRDefault="008D1DCE" w:rsidP="008D1DCE">
      <w:pPr>
        <w:autoSpaceDE w:val="0"/>
        <w:autoSpaceDN w:val="0"/>
        <w:adjustRightInd w:val="0"/>
        <w:ind w:firstLine="540"/>
        <w:jc w:val="both"/>
      </w:pPr>
    </w:p>
    <w:p w:rsidR="008D1DCE" w:rsidRDefault="008D1DCE" w:rsidP="008D1DCE">
      <w:pPr>
        <w:autoSpaceDE w:val="0"/>
        <w:autoSpaceDN w:val="0"/>
        <w:adjustRightInd w:val="0"/>
        <w:ind w:firstLine="540"/>
        <w:jc w:val="both"/>
      </w:pPr>
    </w:p>
    <w:p w:rsidR="008D1DCE" w:rsidRPr="00C35FCE" w:rsidRDefault="008D1DCE" w:rsidP="008D1DCE">
      <w:pPr>
        <w:autoSpaceDE w:val="0"/>
        <w:jc w:val="center"/>
        <w:rPr>
          <w:rFonts w:eastAsia="Arial"/>
          <w:sz w:val="28"/>
          <w:szCs w:val="28"/>
        </w:rPr>
      </w:pPr>
      <w:r w:rsidRPr="00C35FCE">
        <w:rPr>
          <w:rFonts w:eastAsia="Arial"/>
          <w:sz w:val="28"/>
          <w:szCs w:val="28"/>
        </w:rPr>
        <w:t>Размер персональных выплат ру</w:t>
      </w:r>
      <w:r>
        <w:rPr>
          <w:rFonts w:eastAsia="Arial"/>
          <w:sz w:val="28"/>
          <w:szCs w:val="28"/>
        </w:rPr>
        <w:t>ководителю, главному бухгалтеру</w:t>
      </w:r>
    </w:p>
    <w:p w:rsidR="008D1DCE" w:rsidRDefault="008D1DCE" w:rsidP="008D1DCE">
      <w:pPr>
        <w:autoSpaceDE w:val="0"/>
        <w:jc w:val="center"/>
        <w:rPr>
          <w:rFonts w:eastAsia="Arial"/>
          <w:sz w:val="28"/>
          <w:szCs w:val="28"/>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6229"/>
        <w:gridCol w:w="8"/>
        <w:gridCol w:w="2409"/>
      </w:tblGrid>
      <w:tr w:rsidR="008D1DCE" w:rsidRPr="009F6F6A" w:rsidTr="002C4B22">
        <w:tc>
          <w:tcPr>
            <w:tcW w:w="817" w:type="dxa"/>
            <w:tcBorders>
              <w:top w:val="single" w:sz="4" w:space="0" w:color="auto"/>
              <w:left w:val="single" w:sz="4" w:space="0" w:color="auto"/>
              <w:bottom w:val="single" w:sz="4" w:space="0" w:color="auto"/>
              <w:right w:val="single" w:sz="4" w:space="0" w:color="auto"/>
            </w:tcBorders>
            <w:hideMark/>
          </w:tcPr>
          <w:p w:rsidR="008D1DCE" w:rsidRPr="009F6F6A" w:rsidRDefault="008D1DCE" w:rsidP="002C4B22">
            <w:pPr>
              <w:autoSpaceDE w:val="0"/>
              <w:jc w:val="center"/>
              <w:rPr>
                <w:rFonts w:eastAsia="Arial"/>
                <w:sz w:val="28"/>
                <w:szCs w:val="28"/>
              </w:rPr>
            </w:pPr>
            <w:r w:rsidRPr="009F6F6A">
              <w:rPr>
                <w:rFonts w:eastAsia="Arial"/>
                <w:sz w:val="28"/>
                <w:szCs w:val="28"/>
              </w:rPr>
              <w:t>№</w:t>
            </w:r>
          </w:p>
        </w:tc>
        <w:tc>
          <w:tcPr>
            <w:tcW w:w="6237" w:type="dxa"/>
            <w:gridSpan w:val="2"/>
            <w:tcBorders>
              <w:top w:val="single" w:sz="4" w:space="0" w:color="auto"/>
              <w:left w:val="single" w:sz="4" w:space="0" w:color="auto"/>
              <w:bottom w:val="single" w:sz="4" w:space="0" w:color="auto"/>
              <w:right w:val="single" w:sz="4" w:space="0" w:color="auto"/>
            </w:tcBorders>
            <w:hideMark/>
          </w:tcPr>
          <w:p w:rsidR="008D1DCE" w:rsidRPr="009F6F6A" w:rsidRDefault="008D1DCE" w:rsidP="002C4B22">
            <w:pPr>
              <w:autoSpaceDE w:val="0"/>
              <w:jc w:val="center"/>
              <w:rPr>
                <w:rFonts w:eastAsia="Arial"/>
                <w:sz w:val="28"/>
                <w:szCs w:val="28"/>
              </w:rPr>
            </w:pPr>
            <w:r w:rsidRPr="009F6F6A">
              <w:rPr>
                <w:rFonts w:eastAsia="Arial"/>
                <w:sz w:val="28"/>
                <w:szCs w:val="28"/>
              </w:rPr>
              <w:t>Виды и условия персональных выплат</w:t>
            </w:r>
          </w:p>
        </w:tc>
        <w:tc>
          <w:tcPr>
            <w:tcW w:w="2409" w:type="dxa"/>
            <w:tcBorders>
              <w:top w:val="single" w:sz="4" w:space="0" w:color="auto"/>
              <w:left w:val="single" w:sz="4" w:space="0" w:color="auto"/>
              <w:bottom w:val="single" w:sz="4" w:space="0" w:color="auto"/>
              <w:right w:val="single" w:sz="4" w:space="0" w:color="auto"/>
            </w:tcBorders>
            <w:hideMark/>
          </w:tcPr>
          <w:p w:rsidR="008D1DCE" w:rsidRPr="009F6F6A" w:rsidRDefault="008D1DCE" w:rsidP="002C4B22">
            <w:pPr>
              <w:autoSpaceDE w:val="0"/>
              <w:jc w:val="center"/>
              <w:rPr>
                <w:rFonts w:eastAsia="Arial"/>
                <w:sz w:val="28"/>
                <w:szCs w:val="28"/>
              </w:rPr>
            </w:pPr>
            <w:r w:rsidRPr="009F6F6A">
              <w:rPr>
                <w:rFonts w:eastAsia="Arial"/>
                <w:sz w:val="28"/>
                <w:szCs w:val="28"/>
              </w:rPr>
              <w:t>Предельный размер к окладу (должностному окладу), ставке заработной платы</w:t>
            </w:r>
          </w:p>
        </w:tc>
      </w:tr>
      <w:tr w:rsidR="008D1DCE" w:rsidRPr="009F6F6A" w:rsidTr="002C4B22">
        <w:tc>
          <w:tcPr>
            <w:tcW w:w="817" w:type="dxa"/>
            <w:tcBorders>
              <w:top w:val="single" w:sz="4" w:space="0" w:color="auto"/>
              <w:left w:val="single" w:sz="4" w:space="0" w:color="auto"/>
              <w:bottom w:val="single" w:sz="4" w:space="0" w:color="auto"/>
              <w:right w:val="single" w:sz="4" w:space="0" w:color="auto"/>
            </w:tcBorders>
            <w:vAlign w:val="center"/>
          </w:tcPr>
          <w:p w:rsidR="008D1DCE" w:rsidRPr="009F6F6A" w:rsidRDefault="008D1DCE" w:rsidP="002C4B22">
            <w:pPr>
              <w:autoSpaceDE w:val="0"/>
              <w:jc w:val="center"/>
              <w:rPr>
                <w:rFonts w:eastAsia="Arial"/>
                <w:sz w:val="28"/>
                <w:szCs w:val="28"/>
              </w:rPr>
            </w:pPr>
            <w:r w:rsidRPr="009F6F6A">
              <w:rPr>
                <w:rFonts w:eastAsia="Arial"/>
                <w:sz w:val="28"/>
                <w:szCs w:val="28"/>
              </w:rPr>
              <w:t>1</w:t>
            </w:r>
          </w:p>
        </w:tc>
        <w:tc>
          <w:tcPr>
            <w:tcW w:w="6237" w:type="dxa"/>
            <w:gridSpan w:val="2"/>
            <w:tcBorders>
              <w:top w:val="single" w:sz="4" w:space="0" w:color="auto"/>
              <w:left w:val="single" w:sz="4" w:space="0" w:color="auto"/>
              <w:bottom w:val="single" w:sz="4" w:space="0" w:color="auto"/>
              <w:right w:val="single" w:sz="4" w:space="0" w:color="auto"/>
            </w:tcBorders>
            <w:vAlign w:val="center"/>
            <w:hideMark/>
          </w:tcPr>
          <w:p w:rsidR="008D1DCE" w:rsidRPr="009F6F6A" w:rsidRDefault="008D1DCE" w:rsidP="002C4B22">
            <w:pPr>
              <w:autoSpaceDE w:val="0"/>
              <w:rPr>
                <w:rFonts w:eastAsia="Arial"/>
                <w:sz w:val="28"/>
                <w:szCs w:val="28"/>
              </w:rPr>
            </w:pPr>
            <w:r w:rsidRPr="009F6F6A">
              <w:rPr>
                <w:rFonts w:eastAsia="Arial"/>
                <w:sz w:val="28"/>
                <w:szCs w:val="28"/>
              </w:rPr>
              <w:t>Работа в сельской местности</w:t>
            </w:r>
          </w:p>
        </w:tc>
        <w:tc>
          <w:tcPr>
            <w:tcW w:w="2409" w:type="dxa"/>
            <w:tcBorders>
              <w:top w:val="single" w:sz="4" w:space="0" w:color="auto"/>
              <w:left w:val="single" w:sz="4" w:space="0" w:color="auto"/>
              <w:bottom w:val="single" w:sz="4" w:space="0" w:color="auto"/>
              <w:right w:val="single" w:sz="4" w:space="0" w:color="auto"/>
            </w:tcBorders>
            <w:hideMark/>
          </w:tcPr>
          <w:p w:rsidR="008D1DCE" w:rsidRPr="009F6F6A" w:rsidRDefault="008D1DCE" w:rsidP="002C4B22">
            <w:pPr>
              <w:autoSpaceDE w:val="0"/>
              <w:jc w:val="center"/>
              <w:rPr>
                <w:rFonts w:eastAsia="Arial"/>
                <w:sz w:val="28"/>
                <w:szCs w:val="28"/>
              </w:rPr>
            </w:pPr>
            <w:r w:rsidRPr="009F6F6A">
              <w:rPr>
                <w:rFonts w:eastAsia="Arial"/>
                <w:sz w:val="28"/>
                <w:szCs w:val="28"/>
              </w:rPr>
              <w:t>25%</w:t>
            </w:r>
          </w:p>
        </w:tc>
      </w:tr>
      <w:tr w:rsidR="008D1DCE" w:rsidRPr="009F6F6A" w:rsidTr="002C4B22">
        <w:trPr>
          <w:trHeight w:val="404"/>
        </w:trPr>
        <w:tc>
          <w:tcPr>
            <w:tcW w:w="817" w:type="dxa"/>
            <w:tcBorders>
              <w:top w:val="single" w:sz="4" w:space="0" w:color="auto"/>
              <w:left w:val="single" w:sz="4" w:space="0" w:color="auto"/>
              <w:bottom w:val="single" w:sz="4" w:space="0" w:color="auto"/>
              <w:right w:val="single" w:sz="4" w:space="0" w:color="auto"/>
            </w:tcBorders>
            <w:vAlign w:val="center"/>
          </w:tcPr>
          <w:p w:rsidR="008D1DCE" w:rsidRPr="009F6F6A" w:rsidRDefault="008D1DCE" w:rsidP="002C4B22">
            <w:pPr>
              <w:autoSpaceDE w:val="0"/>
              <w:jc w:val="center"/>
              <w:rPr>
                <w:rFonts w:eastAsia="Arial"/>
                <w:sz w:val="28"/>
                <w:szCs w:val="28"/>
              </w:rPr>
            </w:pPr>
            <w:r w:rsidRPr="009F6F6A">
              <w:rPr>
                <w:rFonts w:eastAsia="Arial"/>
                <w:sz w:val="28"/>
                <w:szCs w:val="28"/>
              </w:rPr>
              <w:t>2</w:t>
            </w:r>
          </w:p>
        </w:tc>
        <w:tc>
          <w:tcPr>
            <w:tcW w:w="6229" w:type="dxa"/>
            <w:tcBorders>
              <w:top w:val="single" w:sz="4" w:space="0" w:color="auto"/>
              <w:left w:val="single" w:sz="4" w:space="0" w:color="auto"/>
              <w:bottom w:val="single" w:sz="4" w:space="0" w:color="auto"/>
              <w:right w:val="single" w:sz="4" w:space="0" w:color="auto"/>
            </w:tcBorders>
          </w:tcPr>
          <w:p w:rsidR="008D1DCE" w:rsidRPr="009F6F6A" w:rsidRDefault="008D1DCE" w:rsidP="002C4B22">
            <w:pPr>
              <w:rPr>
                <w:sz w:val="28"/>
                <w:szCs w:val="28"/>
              </w:rPr>
            </w:pPr>
            <w:r w:rsidRPr="009F6F6A">
              <w:rPr>
                <w:sz w:val="28"/>
                <w:szCs w:val="28"/>
              </w:rPr>
              <w:t>Выплата за сложность, напряженность и особый режим работы</w:t>
            </w:r>
          </w:p>
        </w:tc>
        <w:tc>
          <w:tcPr>
            <w:tcW w:w="2417" w:type="dxa"/>
            <w:gridSpan w:val="2"/>
            <w:tcBorders>
              <w:top w:val="single" w:sz="4" w:space="0" w:color="auto"/>
              <w:left w:val="single" w:sz="4" w:space="0" w:color="auto"/>
              <w:bottom w:val="single" w:sz="4" w:space="0" w:color="auto"/>
              <w:right w:val="single" w:sz="4" w:space="0" w:color="auto"/>
            </w:tcBorders>
          </w:tcPr>
          <w:p w:rsidR="008D1DCE" w:rsidRPr="009F6F6A" w:rsidRDefault="008D1DCE" w:rsidP="002C4B22">
            <w:pPr>
              <w:rPr>
                <w:sz w:val="28"/>
                <w:szCs w:val="28"/>
              </w:rPr>
            </w:pPr>
          </w:p>
          <w:p w:rsidR="008D1DCE" w:rsidRPr="009F6F6A" w:rsidRDefault="008D1DCE" w:rsidP="002C4B22">
            <w:pPr>
              <w:jc w:val="center"/>
              <w:rPr>
                <w:sz w:val="28"/>
                <w:szCs w:val="28"/>
              </w:rPr>
            </w:pPr>
            <w:r w:rsidRPr="00644746">
              <w:rPr>
                <w:sz w:val="28"/>
                <w:szCs w:val="28"/>
              </w:rPr>
              <w:t>10%</w:t>
            </w:r>
          </w:p>
        </w:tc>
      </w:tr>
      <w:tr w:rsidR="008D1DCE" w:rsidRPr="009F6F6A" w:rsidTr="002C4B22">
        <w:trPr>
          <w:trHeight w:val="404"/>
        </w:trPr>
        <w:tc>
          <w:tcPr>
            <w:tcW w:w="817" w:type="dxa"/>
            <w:tcBorders>
              <w:top w:val="single" w:sz="4" w:space="0" w:color="auto"/>
              <w:left w:val="single" w:sz="4" w:space="0" w:color="auto"/>
              <w:bottom w:val="single" w:sz="4" w:space="0" w:color="auto"/>
              <w:right w:val="single" w:sz="4" w:space="0" w:color="auto"/>
            </w:tcBorders>
            <w:vAlign w:val="center"/>
          </w:tcPr>
          <w:p w:rsidR="008D1DCE" w:rsidRPr="009F6F6A" w:rsidRDefault="008D1DCE" w:rsidP="002C4B22">
            <w:pPr>
              <w:autoSpaceDE w:val="0"/>
              <w:jc w:val="center"/>
              <w:rPr>
                <w:rFonts w:eastAsia="Arial"/>
                <w:sz w:val="28"/>
                <w:szCs w:val="28"/>
              </w:rPr>
            </w:pPr>
            <w:r>
              <w:rPr>
                <w:rFonts w:eastAsia="Arial"/>
                <w:sz w:val="28"/>
                <w:szCs w:val="28"/>
              </w:rPr>
              <w:t>3</w:t>
            </w:r>
          </w:p>
        </w:tc>
        <w:tc>
          <w:tcPr>
            <w:tcW w:w="6229" w:type="dxa"/>
            <w:tcBorders>
              <w:top w:val="single" w:sz="4" w:space="0" w:color="auto"/>
              <w:left w:val="single" w:sz="4" w:space="0" w:color="auto"/>
              <w:bottom w:val="single" w:sz="4" w:space="0" w:color="auto"/>
              <w:right w:val="single" w:sz="4" w:space="0" w:color="auto"/>
            </w:tcBorders>
            <w:vAlign w:val="center"/>
          </w:tcPr>
          <w:p w:rsidR="008D1DCE" w:rsidRPr="00BD44C2" w:rsidRDefault="008D1DCE" w:rsidP="002C4B22">
            <w:pPr>
              <w:rPr>
                <w:sz w:val="28"/>
                <w:szCs w:val="28"/>
              </w:rPr>
            </w:pPr>
            <w:r w:rsidRPr="00BD44C2">
              <w:rPr>
                <w:sz w:val="28"/>
                <w:szCs w:val="28"/>
              </w:rPr>
              <w:t>За стаж работы:</w:t>
            </w:r>
          </w:p>
          <w:p w:rsidR="008D1DCE" w:rsidRPr="00BD44C2" w:rsidRDefault="008D1DCE" w:rsidP="002C4B22">
            <w:pPr>
              <w:rPr>
                <w:sz w:val="28"/>
                <w:szCs w:val="28"/>
              </w:rPr>
            </w:pPr>
            <w:r w:rsidRPr="00BD44C2">
              <w:rPr>
                <w:sz w:val="28"/>
                <w:szCs w:val="28"/>
              </w:rPr>
              <w:t>от 5 лет</w:t>
            </w:r>
          </w:p>
          <w:p w:rsidR="008D1DCE" w:rsidRPr="00985391" w:rsidRDefault="008D1DCE" w:rsidP="002C4B22">
            <w:pPr>
              <w:rPr>
                <w:sz w:val="28"/>
                <w:szCs w:val="28"/>
                <w:highlight w:val="yellow"/>
              </w:rPr>
            </w:pPr>
            <w:r w:rsidRPr="00BD44C2">
              <w:rPr>
                <w:sz w:val="28"/>
                <w:szCs w:val="28"/>
              </w:rPr>
              <w:t>от 10 лет</w:t>
            </w:r>
          </w:p>
        </w:tc>
        <w:tc>
          <w:tcPr>
            <w:tcW w:w="2417" w:type="dxa"/>
            <w:gridSpan w:val="2"/>
            <w:tcBorders>
              <w:top w:val="single" w:sz="4" w:space="0" w:color="auto"/>
              <w:left w:val="single" w:sz="4" w:space="0" w:color="auto"/>
              <w:bottom w:val="single" w:sz="4" w:space="0" w:color="auto"/>
              <w:right w:val="single" w:sz="4" w:space="0" w:color="auto"/>
            </w:tcBorders>
          </w:tcPr>
          <w:p w:rsidR="008D1DCE" w:rsidRPr="00BD44C2" w:rsidRDefault="008D1DCE" w:rsidP="002C4B22">
            <w:pPr>
              <w:rPr>
                <w:sz w:val="28"/>
                <w:szCs w:val="28"/>
              </w:rPr>
            </w:pPr>
          </w:p>
          <w:p w:rsidR="008D1DCE" w:rsidRPr="00BD44C2" w:rsidRDefault="008D1DCE" w:rsidP="002C4B22">
            <w:pPr>
              <w:jc w:val="center"/>
              <w:rPr>
                <w:sz w:val="28"/>
                <w:szCs w:val="28"/>
              </w:rPr>
            </w:pPr>
            <w:r w:rsidRPr="00BD44C2">
              <w:rPr>
                <w:sz w:val="28"/>
                <w:szCs w:val="28"/>
              </w:rPr>
              <w:t>5%</w:t>
            </w:r>
          </w:p>
          <w:p w:rsidR="008D1DCE" w:rsidRPr="00985391" w:rsidRDefault="008D1DCE" w:rsidP="002C4B22">
            <w:pPr>
              <w:jc w:val="center"/>
              <w:rPr>
                <w:sz w:val="28"/>
                <w:szCs w:val="28"/>
                <w:highlight w:val="yellow"/>
              </w:rPr>
            </w:pPr>
            <w:r w:rsidRPr="00BD44C2">
              <w:rPr>
                <w:sz w:val="28"/>
                <w:szCs w:val="28"/>
              </w:rPr>
              <w:t>10%</w:t>
            </w:r>
          </w:p>
        </w:tc>
      </w:tr>
      <w:tr w:rsidR="008D1DCE" w:rsidRPr="009F6F6A" w:rsidTr="002C4B22">
        <w:trPr>
          <w:trHeight w:val="404"/>
        </w:trPr>
        <w:tc>
          <w:tcPr>
            <w:tcW w:w="817" w:type="dxa"/>
            <w:tcBorders>
              <w:top w:val="single" w:sz="4" w:space="0" w:color="auto"/>
              <w:left w:val="single" w:sz="4" w:space="0" w:color="auto"/>
              <w:bottom w:val="single" w:sz="4" w:space="0" w:color="auto"/>
              <w:right w:val="single" w:sz="4" w:space="0" w:color="auto"/>
            </w:tcBorders>
            <w:vAlign w:val="center"/>
          </w:tcPr>
          <w:p w:rsidR="008D1DCE" w:rsidRDefault="008D1DCE" w:rsidP="002C4B22">
            <w:pPr>
              <w:autoSpaceDE w:val="0"/>
              <w:jc w:val="center"/>
              <w:rPr>
                <w:rFonts w:eastAsia="Arial"/>
                <w:sz w:val="28"/>
                <w:szCs w:val="28"/>
              </w:rPr>
            </w:pPr>
            <w:r>
              <w:rPr>
                <w:rFonts w:eastAsia="Arial"/>
                <w:sz w:val="28"/>
                <w:szCs w:val="28"/>
              </w:rPr>
              <w:t>4</w:t>
            </w:r>
          </w:p>
        </w:tc>
        <w:tc>
          <w:tcPr>
            <w:tcW w:w="6229" w:type="dxa"/>
            <w:tcBorders>
              <w:top w:val="single" w:sz="4" w:space="0" w:color="auto"/>
              <w:left w:val="single" w:sz="4" w:space="0" w:color="auto"/>
              <w:bottom w:val="single" w:sz="4" w:space="0" w:color="auto"/>
              <w:right w:val="single" w:sz="4" w:space="0" w:color="auto"/>
            </w:tcBorders>
            <w:vAlign w:val="center"/>
          </w:tcPr>
          <w:p w:rsidR="008D1DCE" w:rsidRDefault="008D1DCE" w:rsidP="002C4B22">
            <w:pPr>
              <w:rPr>
                <w:sz w:val="28"/>
                <w:szCs w:val="28"/>
              </w:rPr>
            </w:pPr>
            <w:r>
              <w:rPr>
                <w:sz w:val="28"/>
                <w:szCs w:val="28"/>
              </w:rPr>
              <w:t xml:space="preserve">За квалификационную категорию: </w:t>
            </w:r>
          </w:p>
          <w:p w:rsidR="008D1DCE" w:rsidRDefault="008D1DCE" w:rsidP="002C4B22">
            <w:pPr>
              <w:rPr>
                <w:sz w:val="28"/>
                <w:szCs w:val="28"/>
              </w:rPr>
            </w:pPr>
            <w:r>
              <w:rPr>
                <w:sz w:val="28"/>
                <w:szCs w:val="28"/>
              </w:rPr>
              <w:t>Среднее специальное образование</w:t>
            </w:r>
          </w:p>
          <w:p w:rsidR="008D1DCE" w:rsidRPr="00BD44C2" w:rsidRDefault="008D1DCE" w:rsidP="002C4B22">
            <w:pPr>
              <w:rPr>
                <w:sz w:val="28"/>
                <w:szCs w:val="28"/>
              </w:rPr>
            </w:pPr>
            <w:r>
              <w:rPr>
                <w:sz w:val="28"/>
                <w:szCs w:val="28"/>
              </w:rPr>
              <w:t>Высшее образование</w:t>
            </w:r>
          </w:p>
        </w:tc>
        <w:tc>
          <w:tcPr>
            <w:tcW w:w="2417" w:type="dxa"/>
            <w:gridSpan w:val="2"/>
            <w:tcBorders>
              <w:top w:val="single" w:sz="4" w:space="0" w:color="auto"/>
              <w:left w:val="single" w:sz="4" w:space="0" w:color="auto"/>
              <w:bottom w:val="single" w:sz="4" w:space="0" w:color="auto"/>
              <w:right w:val="single" w:sz="4" w:space="0" w:color="auto"/>
            </w:tcBorders>
          </w:tcPr>
          <w:p w:rsidR="008D1DCE" w:rsidRDefault="008D1DCE" w:rsidP="002C4B22">
            <w:pPr>
              <w:jc w:val="center"/>
              <w:rPr>
                <w:sz w:val="28"/>
                <w:szCs w:val="28"/>
              </w:rPr>
            </w:pPr>
          </w:p>
          <w:p w:rsidR="008D1DCE" w:rsidRDefault="008D1DCE" w:rsidP="002C4B22">
            <w:pPr>
              <w:jc w:val="center"/>
              <w:rPr>
                <w:sz w:val="28"/>
                <w:szCs w:val="28"/>
              </w:rPr>
            </w:pPr>
            <w:r>
              <w:rPr>
                <w:sz w:val="28"/>
                <w:szCs w:val="28"/>
              </w:rPr>
              <w:t>5%</w:t>
            </w:r>
          </w:p>
          <w:p w:rsidR="008D1DCE" w:rsidRPr="00BD44C2" w:rsidRDefault="008D1DCE" w:rsidP="002C4B22">
            <w:pPr>
              <w:jc w:val="center"/>
              <w:rPr>
                <w:sz w:val="28"/>
                <w:szCs w:val="28"/>
              </w:rPr>
            </w:pPr>
            <w:r>
              <w:rPr>
                <w:sz w:val="28"/>
                <w:szCs w:val="28"/>
              </w:rPr>
              <w:t>10%</w:t>
            </w:r>
          </w:p>
        </w:tc>
      </w:tr>
    </w:tbl>
    <w:p w:rsidR="008D1DCE" w:rsidRDefault="008D1DCE" w:rsidP="008D1DCE">
      <w:pPr>
        <w:autoSpaceDE w:val="0"/>
        <w:jc w:val="center"/>
        <w:rPr>
          <w:rFonts w:eastAsia="Arial"/>
          <w:sz w:val="28"/>
          <w:szCs w:val="28"/>
        </w:rPr>
      </w:pPr>
    </w:p>
    <w:p w:rsidR="008D1DCE" w:rsidRDefault="008D1DCE" w:rsidP="008D1DCE">
      <w:pPr>
        <w:autoSpaceDE w:val="0"/>
        <w:autoSpaceDN w:val="0"/>
        <w:adjustRightInd w:val="0"/>
        <w:ind w:firstLine="540"/>
        <w:jc w:val="both"/>
      </w:pPr>
    </w:p>
    <w:p w:rsidR="008D1DCE" w:rsidRDefault="008D1DCE" w:rsidP="008D1DCE">
      <w:pPr>
        <w:autoSpaceDE w:val="0"/>
        <w:autoSpaceDN w:val="0"/>
        <w:adjustRightInd w:val="0"/>
        <w:ind w:firstLine="540"/>
        <w:jc w:val="both"/>
      </w:pPr>
    </w:p>
    <w:p w:rsidR="008D1DCE" w:rsidRDefault="008D1DCE" w:rsidP="008D1DCE">
      <w:pPr>
        <w:autoSpaceDE w:val="0"/>
        <w:autoSpaceDN w:val="0"/>
        <w:adjustRightInd w:val="0"/>
        <w:ind w:firstLine="540"/>
        <w:jc w:val="both"/>
      </w:pPr>
    </w:p>
    <w:p w:rsidR="008D1DCE" w:rsidRDefault="008D1DCE" w:rsidP="008D1DCE">
      <w:pPr>
        <w:autoSpaceDE w:val="0"/>
        <w:autoSpaceDN w:val="0"/>
        <w:adjustRightInd w:val="0"/>
        <w:ind w:firstLine="540"/>
        <w:jc w:val="both"/>
      </w:pPr>
    </w:p>
    <w:p w:rsidR="008D1DCE" w:rsidRDefault="008D1DCE" w:rsidP="008D1DCE">
      <w:pPr>
        <w:autoSpaceDE w:val="0"/>
        <w:autoSpaceDN w:val="0"/>
        <w:adjustRightInd w:val="0"/>
        <w:ind w:firstLine="540"/>
        <w:jc w:val="both"/>
      </w:pPr>
    </w:p>
    <w:p w:rsidR="008D1DCE" w:rsidRDefault="008D1DCE" w:rsidP="008D1DCE">
      <w:pPr>
        <w:autoSpaceDE w:val="0"/>
        <w:autoSpaceDN w:val="0"/>
        <w:adjustRightInd w:val="0"/>
        <w:ind w:firstLine="540"/>
        <w:jc w:val="both"/>
      </w:pPr>
    </w:p>
    <w:p w:rsidR="008D1DCE" w:rsidRDefault="008D1DCE" w:rsidP="008D1DCE">
      <w:pPr>
        <w:autoSpaceDE w:val="0"/>
        <w:autoSpaceDN w:val="0"/>
        <w:adjustRightInd w:val="0"/>
        <w:ind w:firstLine="540"/>
        <w:jc w:val="both"/>
      </w:pPr>
    </w:p>
    <w:p w:rsidR="008D1DCE" w:rsidRDefault="008D1DCE" w:rsidP="008D1DCE">
      <w:pPr>
        <w:autoSpaceDE w:val="0"/>
        <w:autoSpaceDN w:val="0"/>
        <w:adjustRightInd w:val="0"/>
        <w:ind w:firstLine="540"/>
        <w:jc w:val="both"/>
      </w:pPr>
    </w:p>
    <w:p w:rsidR="008D1DCE" w:rsidRDefault="008D1DCE" w:rsidP="008D1DCE">
      <w:pPr>
        <w:autoSpaceDE w:val="0"/>
        <w:autoSpaceDN w:val="0"/>
        <w:adjustRightInd w:val="0"/>
        <w:ind w:firstLine="540"/>
        <w:jc w:val="both"/>
      </w:pPr>
    </w:p>
    <w:p w:rsidR="008D1DCE" w:rsidRDefault="008D1DCE" w:rsidP="008D1DCE">
      <w:pPr>
        <w:autoSpaceDE w:val="0"/>
        <w:autoSpaceDN w:val="0"/>
        <w:adjustRightInd w:val="0"/>
        <w:ind w:firstLine="540"/>
        <w:jc w:val="both"/>
      </w:pPr>
    </w:p>
    <w:p w:rsidR="008D1DCE" w:rsidRDefault="008D1DCE" w:rsidP="008D1DCE">
      <w:pPr>
        <w:autoSpaceDE w:val="0"/>
        <w:autoSpaceDN w:val="0"/>
        <w:adjustRightInd w:val="0"/>
        <w:ind w:firstLine="540"/>
        <w:jc w:val="both"/>
      </w:pPr>
    </w:p>
    <w:p w:rsidR="008D1DCE" w:rsidRDefault="008D1DCE" w:rsidP="008D1DCE">
      <w:pPr>
        <w:autoSpaceDE w:val="0"/>
        <w:autoSpaceDN w:val="0"/>
        <w:adjustRightInd w:val="0"/>
        <w:ind w:firstLine="540"/>
        <w:jc w:val="both"/>
      </w:pPr>
    </w:p>
    <w:p w:rsidR="008D1DCE" w:rsidRDefault="008D1DCE" w:rsidP="008D1DCE">
      <w:pPr>
        <w:autoSpaceDE w:val="0"/>
        <w:autoSpaceDN w:val="0"/>
        <w:adjustRightInd w:val="0"/>
        <w:ind w:firstLine="540"/>
        <w:jc w:val="both"/>
      </w:pPr>
    </w:p>
    <w:p w:rsidR="008D1DCE" w:rsidRDefault="008D1DCE" w:rsidP="008D1DCE">
      <w:pPr>
        <w:autoSpaceDE w:val="0"/>
        <w:autoSpaceDN w:val="0"/>
        <w:adjustRightInd w:val="0"/>
        <w:ind w:firstLine="540"/>
        <w:jc w:val="both"/>
      </w:pPr>
    </w:p>
    <w:p w:rsidR="008D1DCE" w:rsidRDefault="008D1DCE" w:rsidP="008D1DCE">
      <w:pPr>
        <w:autoSpaceDE w:val="0"/>
        <w:autoSpaceDN w:val="0"/>
        <w:adjustRightInd w:val="0"/>
        <w:ind w:firstLine="540"/>
        <w:jc w:val="both"/>
      </w:pPr>
    </w:p>
    <w:p w:rsidR="008D1DCE" w:rsidRDefault="008D1DCE" w:rsidP="008D1DCE">
      <w:pPr>
        <w:autoSpaceDE w:val="0"/>
        <w:autoSpaceDN w:val="0"/>
        <w:adjustRightInd w:val="0"/>
        <w:ind w:firstLine="540"/>
        <w:jc w:val="both"/>
      </w:pPr>
    </w:p>
    <w:p w:rsidR="008D1DCE" w:rsidRDefault="008D1DCE" w:rsidP="008D1DCE">
      <w:pPr>
        <w:autoSpaceDE w:val="0"/>
        <w:autoSpaceDN w:val="0"/>
        <w:adjustRightInd w:val="0"/>
        <w:ind w:firstLine="540"/>
        <w:jc w:val="both"/>
      </w:pPr>
    </w:p>
    <w:p w:rsidR="008D1DCE" w:rsidRDefault="008D1DCE" w:rsidP="008D1DCE">
      <w:pPr>
        <w:autoSpaceDE w:val="0"/>
        <w:autoSpaceDN w:val="0"/>
        <w:adjustRightInd w:val="0"/>
        <w:ind w:firstLine="540"/>
        <w:jc w:val="both"/>
      </w:pPr>
    </w:p>
    <w:p w:rsidR="008D1DCE" w:rsidRDefault="008D1DCE" w:rsidP="008D1DCE">
      <w:pPr>
        <w:autoSpaceDE w:val="0"/>
        <w:autoSpaceDN w:val="0"/>
        <w:adjustRightInd w:val="0"/>
        <w:ind w:firstLine="540"/>
        <w:jc w:val="both"/>
      </w:pPr>
    </w:p>
    <w:p w:rsidR="008D1DCE" w:rsidRDefault="008D1DCE" w:rsidP="008D1DCE">
      <w:pPr>
        <w:autoSpaceDE w:val="0"/>
        <w:autoSpaceDN w:val="0"/>
        <w:adjustRightInd w:val="0"/>
        <w:ind w:firstLine="540"/>
        <w:jc w:val="both"/>
      </w:pPr>
    </w:p>
    <w:p w:rsidR="008D1DCE" w:rsidRDefault="008D1DCE" w:rsidP="008D1DCE">
      <w:pPr>
        <w:autoSpaceDE w:val="0"/>
        <w:autoSpaceDN w:val="0"/>
        <w:adjustRightInd w:val="0"/>
        <w:ind w:firstLine="540"/>
        <w:jc w:val="both"/>
      </w:pPr>
    </w:p>
    <w:p w:rsidR="008D1DCE" w:rsidRDefault="008D1DCE" w:rsidP="008D1DCE">
      <w:pPr>
        <w:autoSpaceDE w:val="0"/>
        <w:autoSpaceDN w:val="0"/>
        <w:adjustRightInd w:val="0"/>
        <w:ind w:firstLine="540"/>
        <w:jc w:val="both"/>
      </w:pPr>
    </w:p>
    <w:p w:rsidR="008D1DCE" w:rsidRDefault="008D1DCE" w:rsidP="008D1DCE">
      <w:pPr>
        <w:autoSpaceDE w:val="0"/>
        <w:autoSpaceDN w:val="0"/>
        <w:adjustRightInd w:val="0"/>
        <w:ind w:firstLine="540"/>
        <w:jc w:val="both"/>
      </w:pPr>
    </w:p>
    <w:p w:rsidR="008D1DCE" w:rsidRDefault="008D1DCE" w:rsidP="008D1DCE">
      <w:pPr>
        <w:autoSpaceDE w:val="0"/>
        <w:autoSpaceDN w:val="0"/>
        <w:adjustRightInd w:val="0"/>
        <w:ind w:firstLine="540"/>
        <w:jc w:val="both"/>
      </w:pPr>
    </w:p>
    <w:p w:rsidR="008D1DCE" w:rsidRDefault="008D1DCE" w:rsidP="008D1DCE">
      <w:pPr>
        <w:autoSpaceDE w:val="0"/>
        <w:autoSpaceDN w:val="0"/>
        <w:adjustRightInd w:val="0"/>
        <w:ind w:firstLine="540"/>
        <w:jc w:val="both"/>
      </w:pPr>
    </w:p>
    <w:p w:rsidR="008D1DCE" w:rsidRDefault="008D1DCE" w:rsidP="008D1DCE">
      <w:pPr>
        <w:autoSpaceDE w:val="0"/>
        <w:autoSpaceDN w:val="0"/>
        <w:adjustRightInd w:val="0"/>
        <w:ind w:firstLine="540"/>
        <w:jc w:val="both"/>
      </w:pPr>
    </w:p>
    <w:p w:rsidR="008D1DCE" w:rsidRDefault="008D1DCE" w:rsidP="008D1DCE">
      <w:pPr>
        <w:autoSpaceDE w:val="0"/>
        <w:autoSpaceDN w:val="0"/>
        <w:adjustRightInd w:val="0"/>
        <w:ind w:firstLine="540"/>
        <w:jc w:val="both"/>
      </w:pPr>
    </w:p>
    <w:p w:rsidR="008D1DCE" w:rsidRDefault="008D1DCE" w:rsidP="008D1DCE">
      <w:pPr>
        <w:autoSpaceDE w:val="0"/>
        <w:autoSpaceDN w:val="0"/>
        <w:adjustRightInd w:val="0"/>
        <w:ind w:firstLine="540"/>
        <w:jc w:val="both"/>
      </w:pPr>
    </w:p>
    <w:p w:rsidR="008D1DCE" w:rsidRDefault="008D1DCE" w:rsidP="008D1DCE">
      <w:pPr>
        <w:autoSpaceDE w:val="0"/>
        <w:autoSpaceDN w:val="0"/>
        <w:adjustRightInd w:val="0"/>
        <w:ind w:firstLine="540"/>
        <w:jc w:val="both"/>
      </w:pPr>
    </w:p>
    <w:p w:rsidR="008D1DCE" w:rsidRDefault="008D1DCE" w:rsidP="008D1DCE">
      <w:pPr>
        <w:autoSpaceDE w:val="0"/>
        <w:autoSpaceDN w:val="0"/>
        <w:adjustRightInd w:val="0"/>
        <w:ind w:firstLine="540"/>
        <w:jc w:val="both"/>
      </w:pPr>
    </w:p>
    <w:p w:rsidR="008D1DCE" w:rsidRDefault="008D1DCE" w:rsidP="008D1DCE">
      <w:pPr>
        <w:autoSpaceDE w:val="0"/>
        <w:autoSpaceDN w:val="0"/>
        <w:adjustRightInd w:val="0"/>
        <w:ind w:firstLine="540"/>
        <w:jc w:val="both"/>
      </w:pPr>
    </w:p>
    <w:p w:rsidR="008D1DCE" w:rsidRDefault="008D1DCE" w:rsidP="008D1DCE">
      <w:pPr>
        <w:tabs>
          <w:tab w:val="left" w:pos="13335"/>
        </w:tabs>
        <w:autoSpaceDE w:val="0"/>
        <w:autoSpaceDN w:val="0"/>
        <w:adjustRightInd w:val="0"/>
        <w:ind w:left="4248"/>
        <w:jc w:val="right"/>
        <w:outlineLvl w:val="1"/>
        <w:rPr>
          <w:sz w:val="28"/>
          <w:szCs w:val="28"/>
        </w:rPr>
      </w:pPr>
      <w:r w:rsidRPr="007733FB">
        <w:rPr>
          <w:sz w:val="28"/>
          <w:szCs w:val="28"/>
        </w:rPr>
        <w:lastRenderedPageBreak/>
        <w:t xml:space="preserve">Приложение </w:t>
      </w:r>
      <w:r>
        <w:rPr>
          <w:sz w:val="28"/>
          <w:szCs w:val="28"/>
        </w:rPr>
        <w:t>№</w:t>
      </w:r>
      <w:r w:rsidRPr="007733FB">
        <w:rPr>
          <w:sz w:val="28"/>
          <w:szCs w:val="28"/>
        </w:rPr>
        <w:t xml:space="preserve"> </w:t>
      </w:r>
      <w:r>
        <w:rPr>
          <w:sz w:val="28"/>
          <w:szCs w:val="28"/>
        </w:rPr>
        <w:t xml:space="preserve">4 </w:t>
      </w:r>
    </w:p>
    <w:p w:rsidR="008D1DCE" w:rsidRPr="00DA0640" w:rsidRDefault="008D1DCE" w:rsidP="008D1DCE">
      <w:pPr>
        <w:tabs>
          <w:tab w:val="left" w:pos="13335"/>
        </w:tabs>
        <w:autoSpaceDE w:val="0"/>
        <w:autoSpaceDN w:val="0"/>
        <w:adjustRightInd w:val="0"/>
        <w:ind w:left="4248"/>
        <w:jc w:val="right"/>
        <w:outlineLvl w:val="1"/>
        <w:rPr>
          <w:color w:val="000000"/>
          <w:sz w:val="28"/>
          <w:szCs w:val="28"/>
        </w:rPr>
      </w:pPr>
      <w:r w:rsidRPr="00DA0640">
        <w:rPr>
          <w:color w:val="000000"/>
          <w:sz w:val="28"/>
          <w:szCs w:val="28"/>
        </w:rPr>
        <w:t>к положению о</w:t>
      </w:r>
      <w:r>
        <w:rPr>
          <w:color w:val="000000"/>
          <w:sz w:val="28"/>
          <w:szCs w:val="28"/>
        </w:rPr>
        <w:t xml:space="preserve">б оплате труда работников </w:t>
      </w:r>
      <w:r>
        <w:rPr>
          <w:sz w:val="28"/>
          <w:szCs w:val="28"/>
        </w:rPr>
        <w:t>МБУК «</w:t>
      </w:r>
      <w:proofErr w:type="spellStart"/>
      <w:r>
        <w:rPr>
          <w:sz w:val="28"/>
          <w:szCs w:val="28"/>
        </w:rPr>
        <w:t>Тертежский</w:t>
      </w:r>
      <w:proofErr w:type="spellEnd"/>
      <w:r w:rsidRPr="005E5FD4">
        <w:rPr>
          <w:sz w:val="28"/>
          <w:szCs w:val="28"/>
        </w:rPr>
        <w:t xml:space="preserve"> сельский </w:t>
      </w:r>
      <w:r>
        <w:rPr>
          <w:sz w:val="28"/>
          <w:szCs w:val="28"/>
        </w:rPr>
        <w:t>д</w:t>
      </w:r>
      <w:r w:rsidRPr="005E5FD4">
        <w:rPr>
          <w:sz w:val="28"/>
          <w:szCs w:val="28"/>
        </w:rPr>
        <w:t>ом культуры</w:t>
      </w:r>
      <w:r>
        <w:rPr>
          <w:sz w:val="28"/>
          <w:szCs w:val="28"/>
        </w:rPr>
        <w:t>»</w:t>
      </w:r>
    </w:p>
    <w:p w:rsidR="008D1DCE" w:rsidRDefault="008D1DCE" w:rsidP="008D1DCE">
      <w:pPr>
        <w:autoSpaceDE w:val="0"/>
        <w:autoSpaceDN w:val="0"/>
        <w:adjustRightInd w:val="0"/>
        <w:jc w:val="center"/>
      </w:pPr>
    </w:p>
    <w:p w:rsidR="008D1DCE" w:rsidRPr="00C35FCE" w:rsidRDefault="008D1DCE" w:rsidP="008D1DCE">
      <w:pPr>
        <w:autoSpaceDE w:val="0"/>
        <w:autoSpaceDN w:val="0"/>
        <w:adjustRightInd w:val="0"/>
        <w:jc w:val="center"/>
        <w:rPr>
          <w:sz w:val="28"/>
          <w:szCs w:val="28"/>
        </w:rPr>
      </w:pPr>
      <w:r w:rsidRPr="00D965C8">
        <w:rPr>
          <w:sz w:val="28"/>
          <w:szCs w:val="28"/>
        </w:rPr>
        <w:t xml:space="preserve">Размеры и условия установления выплат по итогам работы за полугодие, год для руководителя, </w:t>
      </w:r>
      <w:r w:rsidRPr="00D965C8">
        <w:rPr>
          <w:rFonts w:eastAsia="Arial"/>
          <w:sz w:val="28"/>
          <w:szCs w:val="28"/>
        </w:rPr>
        <w:t>главного бухгалтера</w:t>
      </w:r>
    </w:p>
    <w:p w:rsidR="008D1DCE" w:rsidRDefault="008D1DCE" w:rsidP="008D1DCE">
      <w:pPr>
        <w:autoSpaceDE w:val="0"/>
        <w:autoSpaceDN w:val="0"/>
        <w:adjustRightInd w:val="0"/>
        <w:jc w:val="center"/>
        <w:rPr>
          <w:sz w:val="28"/>
          <w:szCs w:val="28"/>
        </w:rPr>
      </w:pPr>
    </w:p>
    <w:tbl>
      <w:tblPr>
        <w:tblW w:w="9636" w:type="dxa"/>
        <w:tblInd w:w="-214" w:type="dxa"/>
        <w:tblLayout w:type="fixed"/>
        <w:tblCellMar>
          <w:left w:w="70" w:type="dxa"/>
          <w:right w:w="70" w:type="dxa"/>
        </w:tblCellMar>
        <w:tblLook w:val="0000"/>
      </w:tblPr>
      <w:tblGrid>
        <w:gridCol w:w="426"/>
        <w:gridCol w:w="1701"/>
        <w:gridCol w:w="5381"/>
        <w:gridCol w:w="2128"/>
      </w:tblGrid>
      <w:tr w:rsidR="008D1DCE" w:rsidRPr="00C35FCE" w:rsidTr="002C4B22">
        <w:trPr>
          <w:cantSplit/>
          <w:trHeight w:val="840"/>
        </w:trPr>
        <w:tc>
          <w:tcPr>
            <w:tcW w:w="426" w:type="dxa"/>
            <w:tcBorders>
              <w:top w:val="single" w:sz="6" w:space="0" w:color="auto"/>
              <w:left w:val="single" w:sz="6" w:space="0" w:color="auto"/>
              <w:bottom w:val="single" w:sz="6" w:space="0" w:color="auto"/>
              <w:right w:val="single" w:sz="6" w:space="0" w:color="auto"/>
            </w:tcBorders>
          </w:tcPr>
          <w:p w:rsidR="008D1DCE" w:rsidRPr="00C35FCE" w:rsidRDefault="008D1DCE" w:rsidP="002C4B22">
            <w:pPr>
              <w:pStyle w:val="ConsPlusCell"/>
              <w:rPr>
                <w:rFonts w:ascii="Times New Roman" w:hAnsi="Times New Roman" w:cs="Times New Roman"/>
                <w:sz w:val="24"/>
                <w:szCs w:val="24"/>
              </w:rPr>
            </w:pPr>
            <w:r w:rsidRPr="00C35FCE">
              <w:rPr>
                <w:rFonts w:ascii="Times New Roman" w:hAnsi="Times New Roman" w:cs="Times New Roman"/>
                <w:sz w:val="24"/>
                <w:szCs w:val="24"/>
              </w:rPr>
              <w:t xml:space="preserve">N </w:t>
            </w:r>
            <w:r w:rsidRPr="00C35FCE">
              <w:rPr>
                <w:rFonts w:ascii="Times New Roman" w:hAnsi="Times New Roman" w:cs="Times New Roman"/>
                <w:sz w:val="24"/>
                <w:szCs w:val="24"/>
              </w:rPr>
              <w:br/>
            </w:r>
            <w:proofErr w:type="spellStart"/>
            <w:proofErr w:type="gramStart"/>
            <w:r w:rsidRPr="00C35FCE">
              <w:rPr>
                <w:rFonts w:ascii="Times New Roman" w:hAnsi="Times New Roman" w:cs="Times New Roman"/>
                <w:sz w:val="24"/>
                <w:szCs w:val="24"/>
              </w:rPr>
              <w:t>п</w:t>
            </w:r>
            <w:proofErr w:type="spellEnd"/>
            <w:proofErr w:type="gramEnd"/>
            <w:r w:rsidRPr="00C35FCE">
              <w:rPr>
                <w:rFonts w:ascii="Times New Roman" w:hAnsi="Times New Roman" w:cs="Times New Roman"/>
                <w:sz w:val="24"/>
                <w:szCs w:val="24"/>
              </w:rPr>
              <w:t>/</w:t>
            </w:r>
            <w:proofErr w:type="spellStart"/>
            <w:r w:rsidRPr="00C35FCE">
              <w:rPr>
                <w:rFonts w:ascii="Times New Roman" w:hAnsi="Times New Roman" w:cs="Times New Roman"/>
                <w:sz w:val="24"/>
                <w:szCs w:val="24"/>
              </w:rPr>
              <w:t>п</w:t>
            </w:r>
            <w:proofErr w:type="spellEnd"/>
          </w:p>
        </w:tc>
        <w:tc>
          <w:tcPr>
            <w:tcW w:w="1701" w:type="dxa"/>
            <w:tcBorders>
              <w:top w:val="single" w:sz="6" w:space="0" w:color="auto"/>
              <w:left w:val="single" w:sz="6" w:space="0" w:color="auto"/>
              <w:bottom w:val="single" w:sz="6" w:space="0" w:color="auto"/>
              <w:right w:val="single" w:sz="6" w:space="0" w:color="auto"/>
            </w:tcBorders>
          </w:tcPr>
          <w:p w:rsidR="008D1DCE" w:rsidRPr="00C35FCE" w:rsidRDefault="008D1DCE" w:rsidP="002C4B22">
            <w:pPr>
              <w:pStyle w:val="ConsPlusCell"/>
              <w:rPr>
                <w:rFonts w:ascii="Times New Roman" w:hAnsi="Times New Roman" w:cs="Times New Roman"/>
                <w:sz w:val="24"/>
                <w:szCs w:val="24"/>
              </w:rPr>
            </w:pPr>
            <w:r w:rsidRPr="00C35FCE">
              <w:rPr>
                <w:rFonts w:ascii="Times New Roman" w:hAnsi="Times New Roman" w:cs="Times New Roman"/>
                <w:sz w:val="24"/>
                <w:szCs w:val="24"/>
              </w:rPr>
              <w:t xml:space="preserve">Наименование  </w:t>
            </w:r>
            <w:r w:rsidRPr="00C35FCE">
              <w:rPr>
                <w:rFonts w:ascii="Times New Roman" w:hAnsi="Times New Roman" w:cs="Times New Roman"/>
                <w:sz w:val="24"/>
                <w:szCs w:val="24"/>
              </w:rPr>
              <w:br/>
              <w:t xml:space="preserve">должности   </w:t>
            </w:r>
          </w:p>
        </w:tc>
        <w:tc>
          <w:tcPr>
            <w:tcW w:w="5381" w:type="dxa"/>
            <w:tcBorders>
              <w:top w:val="single" w:sz="6" w:space="0" w:color="auto"/>
              <w:left w:val="single" w:sz="6" w:space="0" w:color="auto"/>
              <w:bottom w:val="single" w:sz="6" w:space="0" w:color="auto"/>
              <w:right w:val="single" w:sz="6" w:space="0" w:color="auto"/>
            </w:tcBorders>
          </w:tcPr>
          <w:p w:rsidR="008D1DCE" w:rsidRPr="00C35FCE" w:rsidRDefault="008D1DCE" w:rsidP="002C4B22">
            <w:pPr>
              <w:pStyle w:val="ConsPlusCell"/>
              <w:rPr>
                <w:rFonts w:ascii="Times New Roman" w:hAnsi="Times New Roman" w:cs="Times New Roman"/>
                <w:sz w:val="24"/>
                <w:szCs w:val="24"/>
              </w:rPr>
            </w:pPr>
            <w:r w:rsidRPr="00C35FCE">
              <w:rPr>
                <w:rFonts w:ascii="Times New Roman" w:hAnsi="Times New Roman" w:cs="Times New Roman"/>
                <w:sz w:val="24"/>
                <w:szCs w:val="24"/>
              </w:rPr>
              <w:t xml:space="preserve">Условия выплат по итогам работы  </w:t>
            </w:r>
          </w:p>
        </w:tc>
        <w:tc>
          <w:tcPr>
            <w:tcW w:w="2128" w:type="dxa"/>
            <w:tcBorders>
              <w:top w:val="single" w:sz="6" w:space="0" w:color="auto"/>
              <w:left w:val="single" w:sz="6" w:space="0" w:color="auto"/>
              <w:bottom w:val="single" w:sz="6" w:space="0" w:color="auto"/>
              <w:right w:val="single" w:sz="6" w:space="0" w:color="auto"/>
            </w:tcBorders>
          </w:tcPr>
          <w:p w:rsidR="008D1DCE" w:rsidRPr="00C35FCE" w:rsidRDefault="008D1DCE" w:rsidP="002C4B22">
            <w:pPr>
              <w:pStyle w:val="ConsPlusCell"/>
              <w:rPr>
                <w:rFonts w:ascii="Times New Roman" w:hAnsi="Times New Roman" w:cs="Times New Roman"/>
                <w:sz w:val="24"/>
                <w:szCs w:val="24"/>
              </w:rPr>
            </w:pPr>
            <w:r w:rsidRPr="00C35FCE">
              <w:rPr>
                <w:rFonts w:ascii="Times New Roman" w:hAnsi="Times New Roman" w:cs="Times New Roman"/>
                <w:sz w:val="24"/>
                <w:szCs w:val="24"/>
              </w:rPr>
              <w:t xml:space="preserve">Предельный размер выплат к окладу (должностному окладу), ставке заработной платы </w:t>
            </w:r>
          </w:p>
        </w:tc>
      </w:tr>
      <w:tr w:rsidR="008D1DCE" w:rsidRPr="00C35FCE" w:rsidTr="002C4B22">
        <w:trPr>
          <w:cantSplit/>
          <w:trHeight w:val="480"/>
        </w:trPr>
        <w:tc>
          <w:tcPr>
            <w:tcW w:w="426" w:type="dxa"/>
            <w:tcBorders>
              <w:top w:val="nil"/>
              <w:left w:val="single" w:sz="6" w:space="0" w:color="auto"/>
              <w:bottom w:val="nil"/>
              <w:right w:val="single" w:sz="6" w:space="0" w:color="auto"/>
            </w:tcBorders>
          </w:tcPr>
          <w:p w:rsidR="008D1DCE" w:rsidRPr="00C35FCE" w:rsidRDefault="008D1DCE" w:rsidP="002C4B22">
            <w:pPr>
              <w:pStyle w:val="ConsPlusCell"/>
              <w:rPr>
                <w:rFonts w:ascii="Times New Roman" w:hAnsi="Times New Roman" w:cs="Times New Roman"/>
                <w:sz w:val="24"/>
                <w:szCs w:val="24"/>
              </w:rPr>
            </w:pPr>
          </w:p>
        </w:tc>
        <w:tc>
          <w:tcPr>
            <w:tcW w:w="1701" w:type="dxa"/>
            <w:tcBorders>
              <w:top w:val="nil"/>
              <w:left w:val="single" w:sz="6" w:space="0" w:color="auto"/>
              <w:bottom w:val="nil"/>
              <w:right w:val="single" w:sz="6" w:space="0" w:color="auto"/>
            </w:tcBorders>
          </w:tcPr>
          <w:p w:rsidR="008D1DCE" w:rsidRPr="00C35FCE" w:rsidRDefault="008D1DCE" w:rsidP="002C4B22">
            <w:pPr>
              <w:pStyle w:val="ConsPlusCell"/>
              <w:rPr>
                <w:rFonts w:ascii="Times New Roman" w:hAnsi="Times New Roman" w:cs="Times New Roman"/>
                <w:sz w:val="24"/>
                <w:szCs w:val="24"/>
              </w:rPr>
            </w:pPr>
          </w:p>
        </w:tc>
        <w:tc>
          <w:tcPr>
            <w:tcW w:w="5381" w:type="dxa"/>
            <w:tcBorders>
              <w:top w:val="single" w:sz="6" w:space="0" w:color="auto"/>
              <w:left w:val="single" w:sz="6" w:space="0" w:color="auto"/>
              <w:bottom w:val="single" w:sz="6" w:space="0" w:color="auto"/>
              <w:right w:val="single" w:sz="6" w:space="0" w:color="auto"/>
            </w:tcBorders>
          </w:tcPr>
          <w:p w:rsidR="008D1DCE" w:rsidRPr="008E01FF" w:rsidRDefault="008D1DCE" w:rsidP="002C4B22">
            <w:pPr>
              <w:pStyle w:val="ConsPlusCell"/>
              <w:rPr>
                <w:rFonts w:ascii="Times New Roman" w:hAnsi="Times New Roman" w:cs="Times New Roman"/>
                <w:sz w:val="24"/>
                <w:szCs w:val="24"/>
              </w:rPr>
            </w:pPr>
            <w:r w:rsidRPr="008E01FF">
              <w:rPr>
                <w:rFonts w:ascii="Times New Roman" w:hAnsi="Times New Roman" w:cs="Times New Roman"/>
                <w:sz w:val="24"/>
                <w:szCs w:val="24"/>
              </w:rPr>
              <w:t xml:space="preserve">Превышение плановых и нормативных показателей работы, установленных муниципальным заданием           </w:t>
            </w:r>
          </w:p>
        </w:tc>
        <w:tc>
          <w:tcPr>
            <w:tcW w:w="2128" w:type="dxa"/>
            <w:tcBorders>
              <w:top w:val="single" w:sz="6" w:space="0" w:color="auto"/>
              <w:left w:val="single" w:sz="6" w:space="0" w:color="auto"/>
              <w:bottom w:val="single" w:sz="6" w:space="0" w:color="auto"/>
              <w:right w:val="single" w:sz="6" w:space="0" w:color="auto"/>
            </w:tcBorders>
            <w:vAlign w:val="center"/>
          </w:tcPr>
          <w:p w:rsidR="008D1DCE" w:rsidRPr="008E01FF" w:rsidRDefault="008D1DCE" w:rsidP="002C4B22">
            <w:pPr>
              <w:pStyle w:val="ConsPlusCell"/>
              <w:jc w:val="center"/>
              <w:rPr>
                <w:rFonts w:ascii="Times New Roman" w:hAnsi="Times New Roman" w:cs="Times New Roman"/>
                <w:sz w:val="24"/>
                <w:szCs w:val="24"/>
              </w:rPr>
            </w:pPr>
            <w:r w:rsidRPr="008E01FF">
              <w:rPr>
                <w:rFonts w:ascii="Times New Roman" w:hAnsi="Times New Roman" w:cs="Times New Roman"/>
                <w:sz w:val="24"/>
                <w:szCs w:val="24"/>
              </w:rPr>
              <w:t>20%</w:t>
            </w:r>
          </w:p>
        </w:tc>
      </w:tr>
      <w:tr w:rsidR="008D1DCE" w:rsidRPr="00C35FCE" w:rsidTr="002C4B22">
        <w:trPr>
          <w:cantSplit/>
          <w:trHeight w:val="480"/>
        </w:trPr>
        <w:tc>
          <w:tcPr>
            <w:tcW w:w="426" w:type="dxa"/>
            <w:tcBorders>
              <w:top w:val="nil"/>
              <w:left w:val="single" w:sz="6" w:space="0" w:color="auto"/>
              <w:bottom w:val="nil"/>
              <w:right w:val="single" w:sz="6" w:space="0" w:color="auto"/>
            </w:tcBorders>
          </w:tcPr>
          <w:p w:rsidR="008D1DCE" w:rsidRPr="00C35FCE" w:rsidRDefault="008D1DCE" w:rsidP="002C4B22">
            <w:pPr>
              <w:pStyle w:val="ConsPlusCell"/>
              <w:rPr>
                <w:rFonts w:ascii="Times New Roman" w:hAnsi="Times New Roman" w:cs="Times New Roman"/>
                <w:sz w:val="24"/>
                <w:szCs w:val="24"/>
              </w:rPr>
            </w:pPr>
          </w:p>
        </w:tc>
        <w:tc>
          <w:tcPr>
            <w:tcW w:w="1701" w:type="dxa"/>
            <w:tcBorders>
              <w:top w:val="nil"/>
              <w:left w:val="single" w:sz="6" w:space="0" w:color="auto"/>
              <w:bottom w:val="nil"/>
              <w:right w:val="single" w:sz="6" w:space="0" w:color="auto"/>
            </w:tcBorders>
          </w:tcPr>
          <w:p w:rsidR="008D1DCE" w:rsidRPr="00C35FCE" w:rsidRDefault="008D1DCE" w:rsidP="002C4B22">
            <w:pPr>
              <w:pStyle w:val="ConsPlusCell"/>
              <w:rPr>
                <w:rFonts w:ascii="Times New Roman" w:hAnsi="Times New Roman" w:cs="Times New Roman"/>
                <w:sz w:val="24"/>
                <w:szCs w:val="24"/>
              </w:rPr>
            </w:pPr>
          </w:p>
        </w:tc>
        <w:tc>
          <w:tcPr>
            <w:tcW w:w="5381" w:type="dxa"/>
            <w:tcBorders>
              <w:top w:val="single" w:sz="6" w:space="0" w:color="auto"/>
              <w:left w:val="single" w:sz="6" w:space="0" w:color="auto"/>
              <w:bottom w:val="single" w:sz="6" w:space="0" w:color="auto"/>
              <w:right w:val="single" w:sz="6" w:space="0" w:color="auto"/>
            </w:tcBorders>
          </w:tcPr>
          <w:p w:rsidR="008D1DCE" w:rsidRPr="008E01FF" w:rsidRDefault="008D1DCE" w:rsidP="002C4B22">
            <w:pPr>
              <w:pStyle w:val="ConsPlusCell"/>
              <w:rPr>
                <w:rFonts w:ascii="Times New Roman" w:hAnsi="Times New Roman" w:cs="Times New Roman"/>
                <w:sz w:val="24"/>
                <w:szCs w:val="24"/>
              </w:rPr>
            </w:pPr>
            <w:r w:rsidRPr="008E01FF">
              <w:rPr>
                <w:rFonts w:ascii="Times New Roman" w:hAnsi="Times New Roman" w:cs="Times New Roman"/>
                <w:sz w:val="24"/>
                <w:szCs w:val="24"/>
              </w:rPr>
              <w:t xml:space="preserve">Отсутствие нарушений в финансово-хозяйственной деятельности учреждения                         </w:t>
            </w:r>
          </w:p>
        </w:tc>
        <w:tc>
          <w:tcPr>
            <w:tcW w:w="2128" w:type="dxa"/>
            <w:tcBorders>
              <w:top w:val="single" w:sz="6" w:space="0" w:color="auto"/>
              <w:left w:val="single" w:sz="6" w:space="0" w:color="auto"/>
              <w:bottom w:val="single" w:sz="6" w:space="0" w:color="auto"/>
              <w:right w:val="single" w:sz="6" w:space="0" w:color="auto"/>
            </w:tcBorders>
            <w:vAlign w:val="center"/>
          </w:tcPr>
          <w:p w:rsidR="008D1DCE" w:rsidRPr="008E01FF" w:rsidRDefault="008D1DCE" w:rsidP="002C4B22">
            <w:pPr>
              <w:pStyle w:val="ConsPlusCell"/>
              <w:jc w:val="center"/>
              <w:rPr>
                <w:rFonts w:ascii="Times New Roman" w:hAnsi="Times New Roman" w:cs="Times New Roman"/>
                <w:sz w:val="24"/>
                <w:szCs w:val="24"/>
              </w:rPr>
            </w:pPr>
            <w:r w:rsidRPr="008E01FF">
              <w:rPr>
                <w:rFonts w:ascii="Times New Roman" w:hAnsi="Times New Roman" w:cs="Times New Roman"/>
                <w:sz w:val="24"/>
                <w:szCs w:val="24"/>
              </w:rPr>
              <w:t>20%</w:t>
            </w:r>
          </w:p>
        </w:tc>
      </w:tr>
      <w:tr w:rsidR="008D1DCE" w:rsidRPr="00C35FCE" w:rsidTr="002C4B22">
        <w:trPr>
          <w:cantSplit/>
          <w:trHeight w:val="480"/>
        </w:trPr>
        <w:tc>
          <w:tcPr>
            <w:tcW w:w="426" w:type="dxa"/>
            <w:vMerge w:val="restart"/>
            <w:tcBorders>
              <w:top w:val="nil"/>
              <w:left w:val="single" w:sz="6" w:space="0" w:color="auto"/>
              <w:bottom w:val="nil"/>
              <w:right w:val="single" w:sz="6" w:space="0" w:color="auto"/>
            </w:tcBorders>
          </w:tcPr>
          <w:p w:rsidR="008D1DCE" w:rsidRPr="00C35FCE" w:rsidRDefault="008D1DCE" w:rsidP="002C4B22">
            <w:pPr>
              <w:pStyle w:val="ConsPlusCell"/>
              <w:rPr>
                <w:rFonts w:ascii="Times New Roman" w:hAnsi="Times New Roman" w:cs="Times New Roman"/>
                <w:sz w:val="24"/>
                <w:szCs w:val="24"/>
              </w:rPr>
            </w:pPr>
            <w:r w:rsidRPr="00C35FCE">
              <w:rPr>
                <w:rFonts w:ascii="Times New Roman" w:hAnsi="Times New Roman" w:cs="Times New Roman"/>
                <w:sz w:val="24"/>
                <w:szCs w:val="24"/>
              </w:rPr>
              <w:t>1</w:t>
            </w:r>
          </w:p>
        </w:tc>
        <w:tc>
          <w:tcPr>
            <w:tcW w:w="1701" w:type="dxa"/>
            <w:vMerge w:val="restart"/>
            <w:tcBorders>
              <w:top w:val="nil"/>
              <w:left w:val="single" w:sz="6" w:space="0" w:color="auto"/>
              <w:bottom w:val="nil"/>
              <w:right w:val="single" w:sz="6" w:space="0" w:color="auto"/>
            </w:tcBorders>
          </w:tcPr>
          <w:p w:rsidR="008D1DCE" w:rsidRPr="00C35FCE" w:rsidRDefault="008D1DCE" w:rsidP="002C4B22">
            <w:pPr>
              <w:pStyle w:val="ConsPlusCell"/>
              <w:rPr>
                <w:rFonts w:ascii="Times New Roman" w:hAnsi="Times New Roman" w:cs="Times New Roman"/>
                <w:sz w:val="24"/>
                <w:szCs w:val="24"/>
              </w:rPr>
            </w:pPr>
            <w:r w:rsidRPr="00C35FCE">
              <w:rPr>
                <w:rFonts w:ascii="Times New Roman" w:hAnsi="Times New Roman" w:cs="Times New Roman"/>
                <w:sz w:val="24"/>
                <w:szCs w:val="24"/>
              </w:rPr>
              <w:t>Руководитель</w:t>
            </w:r>
          </w:p>
        </w:tc>
        <w:tc>
          <w:tcPr>
            <w:tcW w:w="5381" w:type="dxa"/>
            <w:tcBorders>
              <w:top w:val="single" w:sz="6" w:space="0" w:color="auto"/>
              <w:left w:val="single" w:sz="6" w:space="0" w:color="auto"/>
              <w:bottom w:val="single" w:sz="6" w:space="0" w:color="auto"/>
              <w:right w:val="single" w:sz="6" w:space="0" w:color="auto"/>
            </w:tcBorders>
          </w:tcPr>
          <w:p w:rsidR="008D1DCE" w:rsidRPr="008E01FF" w:rsidRDefault="008D1DCE" w:rsidP="002C4B22">
            <w:pPr>
              <w:pStyle w:val="ConsPlusCell"/>
              <w:rPr>
                <w:rFonts w:ascii="Times New Roman" w:hAnsi="Times New Roman" w:cs="Times New Roman"/>
                <w:sz w:val="24"/>
                <w:szCs w:val="24"/>
              </w:rPr>
            </w:pPr>
            <w:r w:rsidRPr="008E01FF">
              <w:rPr>
                <w:rFonts w:ascii="Times New Roman" w:hAnsi="Times New Roman" w:cs="Times New Roman"/>
                <w:sz w:val="24"/>
                <w:szCs w:val="24"/>
              </w:rPr>
              <w:t xml:space="preserve">Разработка, внедрение новых программ и методов в работе (наличие документально зафиксированного факта)  </w:t>
            </w:r>
          </w:p>
        </w:tc>
        <w:tc>
          <w:tcPr>
            <w:tcW w:w="2128" w:type="dxa"/>
            <w:tcBorders>
              <w:top w:val="single" w:sz="6" w:space="0" w:color="auto"/>
              <w:left w:val="single" w:sz="6" w:space="0" w:color="auto"/>
              <w:bottom w:val="single" w:sz="6" w:space="0" w:color="auto"/>
              <w:right w:val="single" w:sz="6" w:space="0" w:color="auto"/>
            </w:tcBorders>
            <w:vAlign w:val="center"/>
          </w:tcPr>
          <w:p w:rsidR="008D1DCE" w:rsidRPr="008E01FF" w:rsidRDefault="008D1DCE" w:rsidP="002C4B22">
            <w:pPr>
              <w:pStyle w:val="ConsPlusCell"/>
              <w:jc w:val="center"/>
              <w:rPr>
                <w:rFonts w:ascii="Times New Roman" w:hAnsi="Times New Roman" w:cs="Times New Roman"/>
                <w:sz w:val="24"/>
                <w:szCs w:val="24"/>
              </w:rPr>
            </w:pPr>
            <w:r w:rsidRPr="008E01FF">
              <w:rPr>
                <w:rFonts w:ascii="Times New Roman" w:hAnsi="Times New Roman" w:cs="Times New Roman"/>
                <w:sz w:val="24"/>
                <w:szCs w:val="24"/>
              </w:rPr>
              <w:t>20%</w:t>
            </w:r>
          </w:p>
        </w:tc>
      </w:tr>
      <w:tr w:rsidR="008D1DCE" w:rsidRPr="00C35FCE" w:rsidTr="002C4B22">
        <w:trPr>
          <w:cantSplit/>
          <w:trHeight w:val="840"/>
        </w:trPr>
        <w:tc>
          <w:tcPr>
            <w:tcW w:w="426" w:type="dxa"/>
            <w:vMerge/>
            <w:tcBorders>
              <w:top w:val="nil"/>
              <w:left w:val="single" w:sz="6" w:space="0" w:color="auto"/>
              <w:bottom w:val="nil"/>
              <w:right w:val="single" w:sz="6" w:space="0" w:color="auto"/>
            </w:tcBorders>
          </w:tcPr>
          <w:p w:rsidR="008D1DCE" w:rsidRPr="00C35FCE" w:rsidRDefault="008D1DCE" w:rsidP="002C4B22">
            <w:pPr>
              <w:pStyle w:val="ConsPlusCell"/>
              <w:rPr>
                <w:rFonts w:ascii="Times New Roman" w:hAnsi="Times New Roman" w:cs="Times New Roman"/>
                <w:sz w:val="24"/>
                <w:szCs w:val="24"/>
              </w:rPr>
            </w:pPr>
          </w:p>
        </w:tc>
        <w:tc>
          <w:tcPr>
            <w:tcW w:w="1701" w:type="dxa"/>
            <w:vMerge/>
            <w:tcBorders>
              <w:top w:val="nil"/>
              <w:left w:val="single" w:sz="6" w:space="0" w:color="auto"/>
              <w:bottom w:val="nil"/>
              <w:right w:val="single" w:sz="6" w:space="0" w:color="auto"/>
            </w:tcBorders>
          </w:tcPr>
          <w:p w:rsidR="008D1DCE" w:rsidRPr="00C35FCE" w:rsidRDefault="008D1DCE" w:rsidP="002C4B22">
            <w:pPr>
              <w:pStyle w:val="ConsPlusCell"/>
              <w:rPr>
                <w:rFonts w:ascii="Times New Roman" w:hAnsi="Times New Roman" w:cs="Times New Roman"/>
                <w:sz w:val="24"/>
                <w:szCs w:val="24"/>
              </w:rPr>
            </w:pPr>
          </w:p>
        </w:tc>
        <w:tc>
          <w:tcPr>
            <w:tcW w:w="5381" w:type="dxa"/>
            <w:tcBorders>
              <w:top w:val="single" w:sz="6" w:space="0" w:color="auto"/>
              <w:left w:val="single" w:sz="6" w:space="0" w:color="auto"/>
              <w:bottom w:val="single" w:sz="6" w:space="0" w:color="auto"/>
              <w:right w:val="single" w:sz="6" w:space="0" w:color="auto"/>
            </w:tcBorders>
          </w:tcPr>
          <w:p w:rsidR="008D1DCE" w:rsidRPr="008E01FF" w:rsidRDefault="008D1DCE" w:rsidP="002C4B22">
            <w:pPr>
              <w:pStyle w:val="ConsPlusCell"/>
              <w:rPr>
                <w:rFonts w:ascii="Times New Roman" w:hAnsi="Times New Roman" w:cs="Times New Roman"/>
                <w:sz w:val="24"/>
                <w:szCs w:val="24"/>
              </w:rPr>
            </w:pPr>
            <w:r w:rsidRPr="008E01FF">
              <w:rPr>
                <w:rFonts w:ascii="Times New Roman" w:hAnsi="Times New Roman" w:cs="Times New Roman"/>
                <w:sz w:val="24"/>
                <w:szCs w:val="24"/>
              </w:rPr>
              <w:t>Проведение ремонтных работ (выполненных в срок в полном объеме):</w:t>
            </w:r>
          </w:p>
          <w:p w:rsidR="008D1DCE" w:rsidRPr="008E01FF" w:rsidRDefault="008D1DCE" w:rsidP="002C4B22">
            <w:pPr>
              <w:pStyle w:val="ConsPlusCell"/>
              <w:rPr>
                <w:rFonts w:ascii="Times New Roman" w:hAnsi="Times New Roman" w:cs="Times New Roman"/>
                <w:sz w:val="24"/>
                <w:szCs w:val="24"/>
              </w:rPr>
            </w:pPr>
            <w:r w:rsidRPr="008E01FF">
              <w:rPr>
                <w:rFonts w:ascii="Times New Roman" w:hAnsi="Times New Roman" w:cs="Times New Roman"/>
                <w:sz w:val="24"/>
                <w:szCs w:val="24"/>
              </w:rPr>
              <w:t>- Текущий ремонт</w:t>
            </w:r>
          </w:p>
          <w:p w:rsidR="008D1DCE" w:rsidRPr="008E01FF" w:rsidRDefault="008D1DCE" w:rsidP="002C4B22">
            <w:pPr>
              <w:pStyle w:val="ConsPlusCell"/>
              <w:rPr>
                <w:rFonts w:ascii="Times New Roman" w:hAnsi="Times New Roman" w:cs="Times New Roman"/>
                <w:sz w:val="24"/>
                <w:szCs w:val="24"/>
              </w:rPr>
            </w:pPr>
            <w:r w:rsidRPr="008E01FF">
              <w:rPr>
                <w:rFonts w:ascii="Times New Roman" w:hAnsi="Times New Roman" w:cs="Times New Roman"/>
                <w:sz w:val="24"/>
                <w:szCs w:val="24"/>
              </w:rPr>
              <w:t>- Капитальный ремонт</w:t>
            </w:r>
          </w:p>
        </w:tc>
        <w:tc>
          <w:tcPr>
            <w:tcW w:w="2128" w:type="dxa"/>
            <w:tcBorders>
              <w:top w:val="single" w:sz="6" w:space="0" w:color="auto"/>
              <w:left w:val="single" w:sz="6" w:space="0" w:color="auto"/>
              <w:bottom w:val="single" w:sz="6" w:space="0" w:color="auto"/>
              <w:right w:val="single" w:sz="6" w:space="0" w:color="auto"/>
            </w:tcBorders>
            <w:vAlign w:val="center"/>
          </w:tcPr>
          <w:p w:rsidR="008D1DCE" w:rsidRPr="008E01FF" w:rsidRDefault="008D1DCE" w:rsidP="002C4B22">
            <w:pPr>
              <w:pStyle w:val="ConsPlusCell"/>
              <w:jc w:val="center"/>
              <w:rPr>
                <w:rFonts w:ascii="Times New Roman" w:hAnsi="Times New Roman" w:cs="Times New Roman"/>
                <w:sz w:val="24"/>
                <w:szCs w:val="24"/>
              </w:rPr>
            </w:pPr>
          </w:p>
          <w:p w:rsidR="008D1DCE" w:rsidRPr="008E01FF" w:rsidRDefault="008D1DCE" w:rsidP="002C4B22">
            <w:pPr>
              <w:pStyle w:val="ConsPlusCell"/>
              <w:jc w:val="center"/>
              <w:rPr>
                <w:rFonts w:ascii="Times New Roman" w:hAnsi="Times New Roman" w:cs="Times New Roman"/>
                <w:sz w:val="24"/>
                <w:szCs w:val="24"/>
              </w:rPr>
            </w:pPr>
          </w:p>
          <w:p w:rsidR="008D1DCE" w:rsidRPr="008E01FF" w:rsidRDefault="008D1DCE" w:rsidP="002C4B22">
            <w:pPr>
              <w:pStyle w:val="ConsPlusCell"/>
              <w:jc w:val="center"/>
              <w:rPr>
                <w:rFonts w:ascii="Times New Roman" w:hAnsi="Times New Roman" w:cs="Times New Roman"/>
                <w:sz w:val="24"/>
                <w:szCs w:val="24"/>
              </w:rPr>
            </w:pPr>
            <w:r w:rsidRPr="008E01FF">
              <w:rPr>
                <w:rFonts w:ascii="Times New Roman" w:hAnsi="Times New Roman" w:cs="Times New Roman"/>
                <w:sz w:val="24"/>
                <w:szCs w:val="24"/>
              </w:rPr>
              <w:t>10%</w:t>
            </w:r>
          </w:p>
          <w:p w:rsidR="008D1DCE" w:rsidRPr="008E01FF" w:rsidRDefault="008D1DCE" w:rsidP="002C4B22">
            <w:pPr>
              <w:pStyle w:val="ConsPlusCell"/>
              <w:jc w:val="center"/>
              <w:rPr>
                <w:rFonts w:ascii="Times New Roman" w:hAnsi="Times New Roman" w:cs="Times New Roman"/>
                <w:sz w:val="24"/>
                <w:szCs w:val="24"/>
              </w:rPr>
            </w:pPr>
            <w:r w:rsidRPr="008E01FF">
              <w:rPr>
                <w:rFonts w:ascii="Times New Roman" w:hAnsi="Times New Roman" w:cs="Times New Roman"/>
                <w:sz w:val="24"/>
                <w:szCs w:val="24"/>
              </w:rPr>
              <w:t>20%</w:t>
            </w:r>
          </w:p>
        </w:tc>
      </w:tr>
      <w:tr w:rsidR="008D1DCE" w:rsidRPr="00C35FCE" w:rsidTr="002C4B22">
        <w:trPr>
          <w:cantSplit/>
          <w:trHeight w:val="600"/>
        </w:trPr>
        <w:tc>
          <w:tcPr>
            <w:tcW w:w="426" w:type="dxa"/>
            <w:vMerge/>
            <w:tcBorders>
              <w:top w:val="nil"/>
              <w:left w:val="single" w:sz="6" w:space="0" w:color="auto"/>
              <w:bottom w:val="single" w:sz="4" w:space="0" w:color="auto"/>
              <w:right w:val="single" w:sz="6" w:space="0" w:color="auto"/>
            </w:tcBorders>
          </w:tcPr>
          <w:p w:rsidR="008D1DCE" w:rsidRPr="00C35FCE" w:rsidRDefault="008D1DCE" w:rsidP="002C4B22">
            <w:pPr>
              <w:pStyle w:val="ConsPlusCell"/>
              <w:rPr>
                <w:rFonts w:ascii="Times New Roman" w:hAnsi="Times New Roman" w:cs="Times New Roman"/>
                <w:sz w:val="24"/>
                <w:szCs w:val="24"/>
              </w:rPr>
            </w:pPr>
          </w:p>
        </w:tc>
        <w:tc>
          <w:tcPr>
            <w:tcW w:w="1701" w:type="dxa"/>
            <w:vMerge/>
            <w:tcBorders>
              <w:top w:val="nil"/>
              <w:left w:val="single" w:sz="6" w:space="0" w:color="auto"/>
              <w:bottom w:val="single" w:sz="4" w:space="0" w:color="auto"/>
              <w:right w:val="single" w:sz="6" w:space="0" w:color="auto"/>
            </w:tcBorders>
          </w:tcPr>
          <w:p w:rsidR="008D1DCE" w:rsidRPr="00C35FCE" w:rsidRDefault="008D1DCE" w:rsidP="002C4B22">
            <w:pPr>
              <w:pStyle w:val="ConsPlusCell"/>
              <w:rPr>
                <w:rFonts w:ascii="Times New Roman" w:hAnsi="Times New Roman" w:cs="Times New Roman"/>
                <w:sz w:val="24"/>
                <w:szCs w:val="24"/>
              </w:rPr>
            </w:pPr>
          </w:p>
        </w:tc>
        <w:tc>
          <w:tcPr>
            <w:tcW w:w="5381" w:type="dxa"/>
            <w:tcBorders>
              <w:top w:val="single" w:sz="6" w:space="0" w:color="auto"/>
              <w:left w:val="single" w:sz="6" w:space="0" w:color="auto"/>
              <w:bottom w:val="single" w:sz="6" w:space="0" w:color="auto"/>
              <w:right w:val="single" w:sz="6" w:space="0" w:color="auto"/>
            </w:tcBorders>
          </w:tcPr>
          <w:p w:rsidR="008D1DCE" w:rsidRPr="00F66123" w:rsidRDefault="008D1DCE" w:rsidP="002C4B22">
            <w:pPr>
              <w:pStyle w:val="ConsPlusCell"/>
              <w:rPr>
                <w:rFonts w:ascii="Times New Roman" w:hAnsi="Times New Roman" w:cs="Times New Roman"/>
                <w:sz w:val="24"/>
                <w:szCs w:val="24"/>
                <w:highlight w:val="yellow"/>
              </w:rPr>
            </w:pPr>
            <w:r w:rsidRPr="00F538DF">
              <w:rPr>
                <w:rFonts w:ascii="Times New Roman" w:hAnsi="Times New Roman" w:cs="Times New Roman"/>
                <w:sz w:val="24"/>
                <w:szCs w:val="24"/>
              </w:rPr>
              <w:t xml:space="preserve">Получение и реализация грантов в области культуры по развитию деятельности учреждения  </w:t>
            </w:r>
          </w:p>
        </w:tc>
        <w:tc>
          <w:tcPr>
            <w:tcW w:w="2128" w:type="dxa"/>
            <w:tcBorders>
              <w:top w:val="single" w:sz="6" w:space="0" w:color="auto"/>
              <w:left w:val="single" w:sz="6" w:space="0" w:color="auto"/>
              <w:bottom w:val="single" w:sz="6" w:space="0" w:color="auto"/>
              <w:right w:val="single" w:sz="6" w:space="0" w:color="auto"/>
            </w:tcBorders>
            <w:vAlign w:val="center"/>
          </w:tcPr>
          <w:p w:rsidR="008D1DCE" w:rsidRPr="00F66123" w:rsidRDefault="008D1DCE" w:rsidP="002C4B22">
            <w:pPr>
              <w:pStyle w:val="ConsPlusCell"/>
              <w:jc w:val="center"/>
              <w:rPr>
                <w:rFonts w:ascii="Times New Roman" w:hAnsi="Times New Roman" w:cs="Times New Roman"/>
                <w:sz w:val="24"/>
                <w:szCs w:val="24"/>
                <w:highlight w:val="yellow"/>
              </w:rPr>
            </w:pPr>
            <w:r w:rsidRPr="006E49AD">
              <w:rPr>
                <w:rFonts w:ascii="Times New Roman" w:hAnsi="Times New Roman" w:cs="Times New Roman"/>
                <w:sz w:val="24"/>
                <w:szCs w:val="24"/>
              </w:rPr>
              <w:t>20%</w:t>
            </w:r>
          </w:p>
        </w:tc>
      </w:tr>
      <w:tr w:rsidR="008D1DCE" w:rsidRPr="00C35FCE" w:rsidTr="002C4B22">
        <w:trPr>
          <w:cantSplit/>
          <w:trHeight w:val="480"/>
        </w:trPr>
        <w:tc>
          <w:tcPr>
            <w:tcW w:w="426" w:type="dxa"/>
            <w:vMerge w:val="restart"/>
            <w:tcBorders>
              <w:top w:val="single" w:sz="4" w:space="0" w:color="auto"/>
              <w:left w:val="single" w:sz="6" w:space="0" w:color="auto"/>
              <w:right w:val="single" w:sz="6" w:space="0" w:color="auto"/>
            </w:tcBorders>
          </w:tcPr>
          <w:p w:rsidR="008D1DCE" w:rsidRPr="00C35FCE" w:rsidRDefault="008D1DCE" w:rsidP="002C4B22">
            <w:pPr>
              <w:pStyle w:val="ConsPlusCell"/>
              <w:rPr>
                <w:rFonts w:ascii="Times New Roman" w:hAnsi="Times New Roman" w:cs="Times New Roman"/>
                <w:sz w:val="24"/>
                <w:szCs w:val="24"/>
              </w:rPr>
            </w:pPr>
            <w:r w:rsidRPr="00C35FCE">
              <w:rPr>
                <w:rFonts w:ascii="Times New Roman" w:hAnsi="Times New Roman" w:cs="Times New Roman"/>
                <w:sz w:val="24"/>
                <w:szCs w:val="24"/>
              </w:rPr>
              <w:t>2</w:t>
            </w:r>
          </w:p>
        </w:tc>
        <w:tc>
          <w:tcPr>
            <w:tcW w:w="1701" w:type="dxa"/>
            <w:vMerge w:val="restart"/>
            <w:tcBorders>
              <w:top w:val="single" w:sz="4" w:space="0" w:color="auto"/>
              <w:left w:val="single" w:sz="6" w:space="0" w:color="auto"/>
              <w:right w:val="single" w:sz="6" w:space="0" w:color="auto"/>
            </w:tcBorders>
          </w:tcPr>
          <w:p w:rsidR="008D1DCE" w:rsidRPr="00C35FCE" w:rsidRDefault="008D1DCE" w:rsidP="002C4B22">
            <w:pPr>
              <w:autoSpaceDE w:val="0"/>
              <w:autoSpaceDN w:val="0"/>
              <w:adjustRightInd w:val="0"/>
              <w:rPr>
                <w:sz w:val="24"/>
                <w:szCs w:val="24"/>
              </w:rPr>
            </w:pPr>
            <w:r w:rsidRPr="00C35FCE">
              <w:rPr>
                <w:sz w:val="24"/>
                <w:szCs w:val="24"/>
              </w:rPr>
              <w:t>Главный        бухгалтер</w:t>
            </w:r>
          </w:p>
          <w:p w:rsidR="008D1DCE" w:rsidRPr="00C35FCE" w:rsidRDefault="008D1DCE" w:rsidP="002C4B22">
            <w:pPr>
              <w:autoSpaceDE w:val="0"/>
              <w:autoSpaceDN w:val="0"/>
              <w:adjustRightInd w:val="0"/>
              <w:rPr>
                <w:sz w:val="24"/>
                <w:szCs w:val="24"/>
              </w:rPr>
            </w:pPr>
            <w:r w:rsidRPr="00C35FCE">
              <w:rPr>
                <w:sz w:val="24"/>
                <w:szCs w:val="24"/>
              </w:rPr>
              <w:t xml:space="preserve">     </w:t>
            </w:r>
          </w:p>
        </w:tc>
        <w:tc>
          <w:tcPr>
            <w:tcW w:w="5381" w:type="dxa"/>
            <w:tcBorders>
              <w:top w:val="single" w:sz="6" w:space="0" w:color="auto"/>
              <w:left w:val="single" w:sz="6" w:space="0" w:color="auto"/>
              <w:bottom w:val="single" w:sz="6" w:space="0" w:color="auto"/>
              <w:right w:val="single" w:sz="6" w:space="0" w:color="auto"/>
            </w:tcBorders>
          </w:tcPr>
          <w:p w:rsidR="008D1DCE" w:rsidRPr="00C35FCE" w:rsidRDefault="008D1DCE" w:rsidP="002C4B22">
            <w:pPr>
              <w:autoSpaceDE w:val="0"/>
              <w:autoSpaceDN w:val="0"/>
              <w:adjustRightInd w:val="0"/>
              <w:rPr>
                <w:sz w:val="24"/>
                <w:szCs w:val="24"/>
              </w:rPr>
            </w:pPr>
            <w:r w:rsidRPr="00C35FCE">
              <w:rPr>
                <w:sz w:val="24"/>
                <w:szCs w:val="24"/>
              </w:rPr>
              <w:t xml:space="preserve">качественная подготовка и  своевременная сдача бухгалтерской  отчетности (отсутствие обоснованных замечаний)                         </w:t>
            </w:r>
          </w:p>
        </w:tc>
        <w:tc>
          <w:tcPr>
            <w:tcW w:w="2128" w:type="dxa"/>
            <w:tcBorders>
              <w:top w:val="single" w:sz="6" w:space="0" w:color="auto"/>
              <w:left w:val="single" w:sz="6" w:space="0" w:color="auto"/>
              <w:bottom w:val="single" w:sz="6" w:space="0" w:color="auto"/>
              <w:right w:val="single" w:sz="6" w:space="0" w:color="auto"/>
            </w:tcBorders>
          </w:tcPr>
          <w:p w:rsidR="008D1DCE" w:rsidRPr="00C35FCE" w:rsidRDefault="008D1DCE" w:rsidP="002C4B22">
            <w:pPr>
              <w:pStyle w:val="ConsPlusCell"/>
              <w:jc w:val="center"/>
              <w:rPr>
                <w:rFonts w:ascii="Times New Roman" w:hAnsi="Times New Roman" w:cs="Times New Roman"/>
                <w:sz w:val="24"/>
                <w:szCs w:val="24"/>
              </w:rPr>
            </w:pPr>
            <w:r w:rsidRPr="00C35FCE">
              <w:rPr>
                <w:rFonts w:ascii="Times New Roman" w:hAnsi="Times New Roman" w:cs="Times New Roman"/>
                <w:sz w:val="24"/>
                <w:szCs w:val="24"/>
              </w:rPr>
              <w:t>30%</w:t>
            </w:r>
          </w:p>
        </w:tc>
      </w:tr>
      <w:tr w:rsidR="008D1DCE" w:rsidRPr="00C35FCE" w:rsidTr="002C4B22">
        <w:trPr>
          <w:cantSplit/>
          <w:trHeight w:val="480"/>
        </w:trPr>
        <w:tc>
          <w:tcPr>
            <w:tcW w:w="426" w:type="dxa"/>
            <w:vMerge/>
            <w:tcBorders>
              <w:left w:val="single" w:sz="6" w:space="0" w:color="auto"/>
              <w:right w:val="single" w:sz="6" w:space="0" w:color="auto"/>
            </w:tcBorders>
          </w:tcPr>
          <w:p w:rsidR="008D1DCE" w:rsidRPr="00C35FCE" w:rsidRDefault="008D1DCE" w:rsidP="002C4B22">
            <w:pPr>
              <w:pStyle w:val="ConsPlusCell"/>
              <w:rPr>
                <w:rFonts w:ascii="Times New Roman" w:hAnsi="Times New Roman" w:cs="Times New Roman"/>
                <w:sz w:val="24"/>
                <w:szCs w:val="24"/>
              </w:rPr>
            </w:pPr>
          </w:p>
        </w:tc>
        <w:tc>
          <w:tcPr>
            <w:tcW w:w="1701" w:type="dxa"/>
            <w:vMerge/>
            <w:tcBorders>
              <w:left w:val="single" w:sz="6" w:space="0" w:color="auto"/>
              <w:right w:val="single" w:sz="6" w:space="0" w:color="auto"/>
            </w:tcBorders>
          </w:tcPr>
          <w:p w:rsidR="008D1DCE" w:rsidRPr="00C35FCE" w:rsidRDefault="008D1DCE" w:rsidP="002C4B22">
            <w:pPr>
              <w:autoSpaceDE w:val="0"/>
              <w:autoSpaceDN w:val="0"/>
              <w:adjustRightInd w:val="0"/>
              <w:rPr>
                <w:sz w:val="24"/>
                <w:szCs w:val="24"/>
              </w:rPr>
            </w:pPr>
          </w:p>
        </w:tc>
        <w:tc>
          <w:tcPr>
            <w:tcW w:w="5381" w:type="dxa"/>
            <w:tcBorders>
              <w:top w:val="single" w:sz="6" w:space="0" w:color="auto"/>
              <w:left w:val="single" w:sz="6" w:space="0" w:color="auto"/>
              <w:bottom w:val="single" w:sz="6" w:space="0" w:color="auto"/>
              <w:right w:val="single" w:sz="6" w:space="0" w:color="auto"/>
            </w:tcBorders>
          </w:tcPr>
          <w:p w:rsidR="008D1DCE" w:rsidRPr="00C35FCE" w:rsidRDefault="008D1DCE" w:rsidP="002C4B22">
            <w:pPr>
              <w:autoSpaceDE w:val="0"/>
              <w:autoSpaceDN w:val="0"/>
              <w:adjustRightInd w:val="0"/>
              <w:rPr>
                <w:sz w:val="24"/>
                <w:szCs w:val="24"/>
              </w:rPr>
            </w:pPr>
            <w:r w:rsidRPr="00C35FCE">
              <w:rPr>
                <w:sz w:val="24"/>
                <w:szCs w:val="24"/>
              </w:rPr>
              <w:t xml:space="preserve">отсутствие нарушений в финансовой  </w:t>
            </w:r>
            <w:r w:rsidRPr="00C35FCE">
              <w:rPr>
                <w:sz w:val="24"/>
                <w:szCs w:val="24"/>
              </w:rPr>
              <w:br/>
              <w:t xml:space="preserve">деятельности                       </w:t>
            </w:r>
          </w:p>
        </w:tc>
        <w:tc>
          <w:tcPr>
            <w:tcW w:w="2128" w:type="dxa"/>
            <w:tcBorders>
              <w:top w:val="single" w:sz="6" w:space="0" w:color="auto"/>
              <w:left w:val="single" w:sz="6" w:space="0" w:color="auto"/>
              <w:bottom w:val="single" w:sz="6" w:space="0" w:color="auto"/>
              <w:right w:val="single" w:sz="6" w:space="0" w:color="auto"/>
            </w:tcBorders>
          </w:tcPr>
          <w:p w:rsidR="008D1DCE" w:rsidRPr="00C35FCE" w:rsidRDefault="008D1DCE" w:rsidP="002C4B22">
            <w:pPr>
              <w:pStyle w:val="ConsPlusCell"/>
              <w:jc w:val="center"/>
              <w:rPr>
                <w:rFonts w:ascii="Times New Roman" w:hAnsi="Times New Roman" w:cs="Times New Roman"/>
                <w:sz w:val="24"/>
                <w:szCs w:val="24"/>
              </w:rPr>
            </w:pPr>
            <w:r w:rsidRPr="00C35FCE">
              <w:rPr>
                <w:rFonts w:ascii="Times New Roman" w:hAnsi="Times New Roman" w:cs="Times New Roman"/>
                <w:sz w:val="24"/>
                <w:szCs w:val="24"/>
              </w:rPr>
              <w:t>15%</w:t>
            </w:r>
          </w:p>
        </w:tc>
      </w:tr>
      <w:tr w:rsidR="008D1DCE" w:rsidRPr="00C35FCE" w:rsidTr="002C4B22">
        <w:trPr>
          <w:cantSplit/>
          <w:trHeight w:val="480"/>
        </w:trPr>
        <w:tc>
          <w:tcPr>
            <w:tcW w:w="426" w:type="dxa"/>
            <w:vMerge/>
            <w:tcBorders>
              <w:left w:val="single" w:sz="6" w:space="0" w:color="auto"/>
              <w:bottom w:val="single" w:sz="6" w:space="0" w:color="auto"/>
              <w:right w:val="single" w:sz="6" w:space="0" w:color="auto"/>
            </w:tcBorders>
          </w:tcPr>
          <w:p w:rsidR="008D1DCE" w:rsidRPr="00C35FCE" w:rsidRDefault="008D1DCE" w:rsidP="002C4B22">
            <w:pPr>
              <w:pStyle w:val="ConsPlusCell"/>
              <w:rPr>
                <w:rFonts w:ascii="Times New Roman" w:hAnsi="Times New Roman" w:cs="Times New Roman"/>
                <w:sz w:val="24"/>
                <w:szCs w:val="24"/>
              </w:rPr>
            </w:pPr>
          </w:p>
        </w:tc>
        <w:tc>
          <w:tcPr>
            <w:tcW w:w="1701" w:type="dxa"/>
            <w:vMerge/>
            <w:tcBorders>
              <w:left w:val="single" w:sz="6" w:space="0" w:color="auto"/>
              <w:bottom w:val="single" w:sz="6" w:space="0" w:color="auto"/>
              <w:right w:val="single" w:sz="6" w:space="0" w:color="auto"/>
            </w:tcBorders>
          </w:tcPr>
          <w:p w:rsidR="008D1DCE" w:rsidRPr="00C35FCE" w:rsidRDefault="008D1DCE" w:rsidP="002C4B22">
            <w:pPr>
              <w:pStyle w:val="ConsPlusCell"/>
              <w:rPr>
                <w:rFonts w:ascii="Times New Roman" w:hAnsi="Times New Roman" w:cs="Times New Roman"/>
                <w:sz w:val="24"/>
                <w:szCs w:val="24"/>
              </w:rPr>
            </w:pPr>
          </w:p>
        </w:tc>
        <w:tc>
          <w:tcPr>
            <w:tcW w:w="5381" w:type="dxa"/>
            <w:tcBorders>
              <w:top w:val="single" w:sz="6" w:space="0" w:color="auto"/>
              <w:left w:val="single" w:sz="6" w:space="0" w:color="auto"/>
              <w:bottom w:val="single" w:sz="6" w:space="0" w:color="auto"/>
              <w:right w:val="single" w:sz="6" w:space="0" w:color="auto"/>
            </w:tcBorders>
          </w:tcPr>
          <w:p w:rsidR="008D1DCE" w:rsidRPr="00C35FCE" w:rsidRDefault="008D1DCE" w:rsidP="002C4B22">
            <w:pPr>
              <w:autoSpaceDE w:val="0"/>
              <w:autoSpaceDN w:val="0"/>
              <w:adjustRightInd w:val="0"/>
              <w:rPr>
                <w:sz w:val="24"/>
                <w:szCs w:val="24"/>
              </w:rPr>
            </w:pPr>
            <w:r w:rsidRPr="00C35FCE">
              <w:rPr>
                <w:sz w:val="24"/>
                <w:szCs w:val="24"/>
              </w:rPr>
              <w:t xml:space="preserve">оперативное и качественное исполнение и предоставление  запрашиваемой у учреждения информации (выполнение в срок без обоснованных зафиксированных замечаний)         </w:t>
            </w:r>
          </w:p>
        </w:tc>
        <w:tc>
          <w:tcPr>
            <w:tcW w:w="2128" w:type="dxa"/>
            <w:tcBorders>
              <w:top w:val="single" w:sz="6" w:space="0" w:color="auto"/>
              <w:left w:val="single" w:sz="6" w:space="0" w:color="auto"/>
              <w:bottom w:val="single" w:sz="6" w:space="0" w:color="auto"/>
              <w:right w:val="single" w:sz="6" w:space="0" w:color="auto"/>
            </w:tcBorders>
          </w:tcPr>
          <w:p w:rsidR="008D1DCE" w:rsidRPr="00C35FCE" w:rsidRDefault="008D1DCE" w:rsidP="002C4B22">
            <w:pPr>
              <w:pStyle w:val="ConsPlusCell"/>
              <w:jc w:val="center"/>
              <w:rPr>
                <w:rFonts w:ascii="Times New Roman" w:hAnsi="Times New Roman" w:cs="Times New Roman"/>
                <w:sz w:val="24"/>
                <w:szCs w:val="24"/>
              </w:rPr>
            </w:pPr>
            <w:r w:rsidRPr="00C35FCE">
              <w:rPr>
                <w:rFonts w:ascii="Times New Roman" w:hAnsi="Times New Roman" w:cs="Times New Roman"/>
                <w:sz w:val="24"/>
                <w:szCs w:val="24"/>
              </w:rPr>
              <w:t>15%</w:t>
            </w:r>
          </w:p>
        </w:tc>
      </w:tr>
    </w:tbl>
    <w:p w:rsidR="008D1DCE" w:rsidRPr="00E33CEC" w:rsidRDefault="008D1DCE" w:rsidP="008D1DCE">
      <w:pPr>
        <w:autoSpaceDE w:val="0"/>
        <w:autoSpaceDN w:val="0"/>
        <w:adjustRightInd w:val="0"/>
        <w:jc w:val="center"/>
        <w:rPr>
          <w:sz w:val="28"/>
          <w:szCs w:val="28"/>
        </w:rPr>
      </w:pPr>
    </w:p>
    <w:p w:rsidR="008D1DCE" w:rsidRDefault="008D1DCE" w:rsidP="008D1DCE">
      <w:pPr>
        <w:autoSpaceDE w:val="0"/>
        <w:autoSpaceDN w:val="0"/>
        <w:adjustRightInd w:val="0"/>
        <w:ind w:left="4536"/>
        <w:jc w:val="both"/>
        <w:rPr>
          <w:bCs/>
          <w:sz w:val="28"/>
          <w:szCs w:val="28"/>
        </w:rPr>
      </w:pPr>
    </w:p>
    <w:p w:rsidR="008D1DCE" w:rsidRDefault="008D1DCE" w:rsidP="008D1DCE">
      <w:pPr>
        <w:autoSpaceDE w:val="0"/>
        <w:autoSpaceDN w:val="0"/>
        <w:adjustRightInd w:val="0"/>
        <w:ind w:left="4536"/>
        <w:jc w:val="both"/>
        <w:rPr>
          <w:bCs/>
          <w:sz w:val="28"/>
          <w:szCs w:val="28"/>
        </w:rPr>
      </w:pPr>
    </w:p>
    <w:p w:rsidR="008D1DCE" w:rsidRDefault="008D1DCE" w:rsidP="008D1DCE">
      <w:pPr>
        <w:autoSpaceDE w:val="0"/>
        <w:autoSpaceDN w:val="0"/>
        <w:adjustRightInd w:val="0"/>
        <w:ind w:left="4536"/>
        <w:jc w:val="both"/>
        <w:rPr>
          <w:bCs/>
          <w:sz w:val="28"/>
          <w:szCs w:val="28"/>
        </w:rPr>
      </w:pPr>
    </w:p>
    <w:p w:rsidR="008D1DCE" w:rsidRDefault="008D1DCE" w:rsidP="008D1DCE">
      <w:pPr>
        <w:autoSpaceDE w:val="0"/>
        <w:autoSpaceDN w:val="0"/>
        <w:adjustRightInd w:val="0"/>
        <w:ind w:left="4536"/>
        <w:jc w:val="both"/>
        <w:rPr>
          <w:bCs/>
          <w:sz w:val="28"/>
          <w:szCs w:val="28"/>
        </w:rPr>
      </w:pPr>
    </w:p>
    <w:p w:rsidR="008D1DCE" w:rsidRDefault="008D1DCE" w:rsidP="008D1DCE">
      <w:pPr>
        <w:autoSpaceDE w:val="0"/>
        <w:autoSpaceDN w:val="0"/>
        <w:adjustRightInd w:val="0"/>
        <w:ind w:left="4536"/>
        <w:jc w:val="both"/>
        <w:rPr>
          <w:bCs/>
          <w:sz w:val="28"/>
          <w:szCs w:val="28"/>
        </w:rPr>
      </w:pPr>
    </w:p>
    <w:p w:rsidR="008D1DCE" w:rsidRDefault="008D1DCE" w:rsidP="008D1DCE">
      <w:pPr>
        <w:autoSpaceDE w:val="0"/>
        <w:autoSpaceDN w:val="0"/>
        <w:adjustRightInd w:val="0"/>
        <w:ind w:left="4536"/>
        <w:jc w:val="both"/>
        <w:rPr>
          <w:bCs/>
          <w:sz w:val="28"/>
          <w:szCs w:val="28"/>
        </w:rPr>
      </w:pPr>
    </w:p>
    <w:p w:rsidR="008D1DCE" w:rsidRDefault="008D1DCE" w:rsidP="008D1DCE">
      <w:pPr>
        <w:autoSpaceDE w:val="0"/>
        <w:autoSpaceDN w:val="0"/>
        <w:adjustRightInd w:val="0"/>
        <w:ind w:left="4536"/>
        <w:jc w:val="both"/>
        <w:rPr>
          <w:bCs/>
          <w:sz w:val="28"/>
          <w:szCs w:val="28"/>
        </w:rPr>
      </w:pPr>
    </w:p>
    <w:p w:rsidR="008D1DCE" w:rsidRDefault="008D1DCE" w:rsidP="008D1DCE">
      <w:pPr>
        <w:autoSpaceDE w:val="0"/>
        <w:autoSpaceDN w:val="0"/>
        <w:adjustRightInd w:val="0"/>
        <w:ind w:left="4536"/>
        <w:jc w:val="both"/>
        <w:rPr>
          <w:bCs/>
          <w:sz w:val="28"/>
          <w:szCs w:val="28"/>
        </w:rPr>
      </w:pPr>
    </w:p>
    <w:p w:rsidR="008D1DCE" w:rsidRDefault="008D1DCE" w:rsidP="008D1DCE">
      <w:pPr>
        <w:autoSpaceDE w:val="0"/>
        <w:autoSpaceDN w:val="0"/>
        <w:adjustRightInd w:val="0"/>
        <w:ind w:left="4536"/>
        <w:jc w:val="both"/>
        <w:rPr>
          <w:bCs/>
          <w:sz w:val="28"/>
          <w:szCs w:val="28"/>
        </w:rPr>
      </w:pPr>
    </w:p>
    <w:p w:rsidR="008D1DCE" w:rsidRDefault="008D1DCE" w:rsidP="008D1DCE">
      <w:pPr>
        <w:autoSpaceDE w:val="0"/>
        <w:autoSpaceDN w:val="0"/>
        <w:adjustRightInd w:val="0"/>
        <w:ind w:left="4536"/>
        <w:jc w:val="both"/>
        <w:rPr>
          <w:bCs/>
          <w:sz w:val="28"/>
          <w:szCs w:val="28"/>
        </w:rPr>
      </w:pPr>
    </w:p>
    <w:p w:rsidR="008D1DCE" w:rsidRDefault="008D1DCE" w:rsidP="008D1DCE">
      <w:pPr>
        <w:autoSpaceDE w:val="0"/>
        <w:autoSpaceDN w:val="0"/>
        <w:adjustRightInd w:val="0"/>
        <w:ind w:left="4536"/>
        <w:jc w:val="both"/>
        <w:rPr>
          <w:bCs/>
          <w:sz w:val="28"/>
          <w:szCs w:val="28"/>
        </w:rPr>
      </w:pPr>
    </w:p>
    <w:p w:rsidR="008D1DCE" w:rsidRDefault="008D1DCE" w:rsidP="008D1DCE">
      <w:pPr>
        <w:tabs>
          <w:tab w:val="left" w:pos="13335"/>
        </w:tabs>
        <w:autoSpaceDE w:val="0"/>
        <w:autoSpaceDN w:val="0"/>
        <w:adjustRightInd w:val="0"/>
        <w:ind w:left="3969"/>
        <w:jc w:val="right"/>
        <w:outlineLvl w:val="1"/>
        <w:rPr>
          <w:sz w:val="28"/>
          <w:szCs w:val="28"/>
        </w:rPr>
      </w:pPr>
      <w:r>
        <w:rPr>
          <w:sz w:val="28"/>
          <w:szCs w:val="28"/>
        </w:rPr>
        <w:lastRenderedPageBreak/>
        <w:t>Пр</w:t>
      </w:r>
      <w:r w:rsidRPr="007733FB">
        <w:rPr>
          <w:sz w:val="28"/>
          <w:szCs w:val="28"/>
        </w:rPr>
        <w:t xml:space="preserve">иложение </w:t>
      </w:r>
      <w:r>
        <w:rPr>
          <w:sz w:val="28"/>
          <w:szCs w:val="28"/>
        </w:rPr>
        <w:t>№</w:t>
      </w:r>
      <w:r w:rsidRPr="007733FB">
        <w:rPr>
          <w:sz w:val="28"/>
          <w:szCs w:val="28"/>
        </w:rPr>
        <w:t xml:space="preserve"> </w:t>
      </w:r>
      <w:r>
        <w:rPr>
          <w:sz w:val="28"/>
          <w:szCs w:val="28"/>
        </w:rPr>
        <w:t xml:space="preserve">5 </w:t>
      </w:r>
    </w:p>
    <w:p w:rsidR="008D1DCE" w:rsidRPr="00E33CEC" w:rsidRDefault="008D1DCE" w:rsidP="008D1DCE">
      <w:pPr>
        <w:tabs>
          <w:tab w:val="left" w:pos="13335"/>
        </w:tabs>
        <w:autoSpaceDE w:val="0"/>
        <w:autoSpaceDN w:val="0"/>
        <w:adjustRightInd w:val="0"/>
        <w:ind w:left="3969"/>
        <w:jc w:val="right"/>
        <w:outlineLvl w:val="1"/>
      </w:pPr>
      <w:r w:rsidRPr="007733FB">
        <w:rPr>
          <w:sz w:val="28"/>
          <w:szCs w:val="28"/>
        </w:rPr>
        <w:t>к положению</w:t>
      </w:r>
      <w:r>
        <w:rPr>
          <w:sz w:val="28"/>
          <w:szCs w:val="28"/>
        </w:rPr>
        <w:t xml:space="preserve"> </w:t>
      </w:r>
      <w:r w:rsidRPr="007733FB">
        <w:rPr>
          <w:sz w:val="28"/>
          <w:szCs w:val="28"/>
        </w:rPr>
        <w:t>об оплате</w:t>
      </w:r>
      <w:r>
        <w:rPr>
          <w:sz w:val="28"/>
          <w:szCs w:val="28"/>
        </w:rPr>
        <w:t xml:space="preserve">   </w:t>
      </w:r>
      <w:r w:rsidRPr="007733FB">
        <w:rPr>
          <w:sz w:val="28"/>
          <w:szCs w:val="28"/>
        </w:rPr>
        <w:t xml:space="preserve">труда </w:t>
      </w:r>
      <w:r>
        <w:rPr>
          <w:sz w:val="28"/>
          <w:szCs w:val="28"/>
        </w:rPr>
        <w:t>р</w:t>
      </w:r>
      <w:r w:rsidRPr="007733FB">
        <w:rPr>
          <w:sz w:val="28"/>
          <w:szCs w:val="28"/>
        </w:rPr>
        <w:t>аботников</w:t>
      </w:r>
      <w:r>
        <w:rPr>
          <w:sz w:val="28"/>
          <w:szCs w:val="28"/>
        </w:rPr>
        <w:t xml:space="preserve">  МБУК «</w:t>
      </w:r>
      <w:proofErr w:type="spellStart"/>
      <w:r>
        <w:rPr>
          <w:sz w:val="28"/>
          <w:szCs w:val="28"/>
        </w:rPr>
        <w:t>Тертежский</w:t>
      </w:r>
      <w:proofErr w:type="spellEnd"/>
      <w:r w:rsidRPr="005E5FD4">
        <w:rPr>
          <w:sz w:val="28"/>
          <w:szCs w:val="28"/>
        </w:rPr>
        <w:t xml:space="preserve"> сельский </w:t>
      </w:r>
      <w:r>
        <w:rPr>
          <w:sz w:val="28"/>
          <w:szCs w:val="28"/>
        </w:rPr>
        <w:t>д</w:t>
      </w:r>
      <w:r w:rsidRPr="005E5FD4">
        <w:rPr>
          <w:sz w:val="28"/>
          <w:szCs w:val="28"/>
        </w:rPr>
        <w:t>ом культуры</w:t>
      </w:r>
      <w:r>
        <w:rPr>
          <w:sz w:val="28"/>
          <w:szCs w:val="28"/>
        </w:rPr>
        <w:t>»</w:t>
      </w:r>
    </w:p>
    <w:p w:rsidR="008D1DCE" w:rsidRPr="00944473" w:rsidRDefault="008D1DCE" w:rsidP="008D1DCE">
      <w:pPr>
        <w:autoSpaceDE w:val="0"/>
        <w:autoSpaceDN w:val="0"/>
        <w:adjustRightInd w:val="0"/>
        <w:jc w:val="center"/>
        <w:rPr>
          <w:sz w:val="28"/>
          <w:szCs w:val="28"/>
        </w:rPr>
      </w:pPr>
      <w:r w:rsidRPr="00944473">
        <w:rPr>
          <w:sz w:val="28"/>
          <w:szCs w:val="28"/>
        </w:rPr>
        <w:t>Виды выплат стимулирующего характера, размер и условия</w:t>
      </w:r>
    </w:p>
    <w:p w:rsidR="008D1DCE" w:rsidRDefault="008D1DCE" w:rsidP="008D1DCE">
      <w:pPr>
        <w:jc w:val="center"/>
        <w:rPr>
          <w:sz w:val="28"/>
          <w:szCs w:val="28"/>
        </w:rPr>
      </w:pPr>
      <w:r w:rsidRPr="00944473">
        <w:rPr>
          <w:sz w:val="28"/>
          <w:szCs w:val="28"/>
        </w:rPr>
        <w:t xml:space="preserve"> их осуществления, критерии оценки важности выполняемой работы, интенсивности и высокие результаты деятельности работников учреждения</w:t>
      </w:r>
    </w:p>
    <w:p w:rsidR="008D1DCE" w:rsidRDefault="008D1DCE" w:rsidP="008D1DCE">
      <w:pPr>
        <w:jc w:val="center"/>
        <w:rPr>
          <w:sz w:val="28"/>
          <w:szCs w:val="28"/>
        </w:rPr>
      </w:pPr>
    </w:p>
    <w:tbl>
      <w:tblPr>
        <w:tblW w:w="95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9"/>
        <w:gridCol w:w="3875"/>
        <w:gridCol w:w="2031"/>
        <w:gridCol w:w="2954"/>
      </w:tblGrid>
      <w:tr w:rsidR="008D1DCE" w:rsidTr="002C4B22">
        <w:trPr>
          <w:trHeight w:val="136"/>
        </w:trPr>
        <w:tc>
          <w:tcPr>
            <w:tcW w:w="739" w:type="dxa"/>
            <w:shd w:val="clear" w:color="auto" w:fill="auto"/>
          </w:tcPr>
          <w:p w:rsidR="008D1DCE" w:rsidRPr="00082E11" w:rsidRDefault="008D1DCE" w:rsidP="002C4B22">
            <w:pPr>
              <w:pStyle w:val="a5"/>
              <w:ind w:left="0"/>
              <w:rPr>
                <w:rFonts w:ascii="Times New Roman" w:hAnsi="Times New Roman"/>
                <w:sz w:val="24"/>
                <w:szCs w:val="24"/>
              </w:rPr>
            </w:pPr>
          </w:p>
        </w:tc>
        <w:tc>
          <w:tcPr>
            <w:tcW w:w="3875" w:type="dxa"/>
            <w:shd w:val="clear" w:color="auto" w:fill="auto"/>
            <w:vAlign w:val="center"/>
          </w:tcPr>
          <w:p w:rsidR="008D1DCE" w:rsidRPr="00082E11" w:rsidRDefault="008D1DCE" w:rsidP="002C4B22">
            <w:pPr>
              <w:pStyle w:val="a5"/>
              <w:ind w:left="0"/>
              <w:jc w:val="center"/>
              <w:rPr>
                <w:rFonts w:ascii="Times New Roman" w:hAnsi="Times New Roman"/>
                <w:b/>
                <w:sz w:val="24"/>
                <w:szCs w:val="24"/>
              </w:rPr>
            </w:pPr>
            <w:r w:rsidRPr="00082E11">
              <w:rPr>
                <w:rFonts w:ascii="Times New Roman" w:hAnsi="Times New Roman"/>
                <w:b/>
                <w:sz w:val="24"/>
                <w:szCs w:val="24"/>
              </w:rPr>
              <w:t>Содержание критерия оценки результативности и качества труда</w:t>
            </w:r>
          </w:p>
        </w:tc>
        <w:tc>
          <w:tcPr>
            <w:tcW w:w="2031" w:type="dxa"/>
            <w:shd w:val="clear" w:color="auto" w:fill="auto"/>
            <w:vAlign w:val="center"/>
          </w:tcPr>
          <w:p w:rsidR="008D1DCE" w:rsidRPr="00082E11" w:rsidRDefault="008D1DCE" w:rsidP="002C4B22">
            <w:pPr>
              <w:pStyle w:val="a5"/>
              <w:ind w:left="0"/>
              <w:jc w:val="center"/>
              <w:rPr>
                <w:rFonts w:ascii="Times New Roman" w:hAnsi="Times New Roman"/>
                <w:b/>
                <w:sz w:val="24"/>
                <w:szCs w:val="24"/>
              </w:rPr>
            </w:pPr>
            <w:r w:rsidRPr="00082E11">
              <w:rPr>
                <w:rFonts w:ascii="Times New Roman" w:hAnsi="Times New Roman"/>
                <w:b/>
                <w:sz w:val="24"/>
                <w:szCs w:val="24"/>
              </w:rPr>
              <w:t>Индикатор</w:t>
            </w:r>
          </w:p>
        </w:tc>
        <w:tc>
          <w:tcPr>
            <w:tcW w:w="2954" w:type="dxa"/>
            <w:shd w:val="clear" w:color="auto" w:fill="auto"/>
            <w:vAlign w:val="center"/>
          </w:tcPr>
          <w:p w:rsidR="008D1DCE" w:rsidRPr="00082E11" w:rsidRDefault="008D1DCE" w:rsidP="002C4B22">
            <w:pPr>
              <w:pStyle w:val="a5"/>
              <w:ind w:left="0"/>
              <w:jc w:val="center"/>
              <w:rPr>
                <w:rFonts w:ascii="Times New Roman" w:hAnsi="Times New Roman"/>
                <w:b/>
                <w:sz w:val="24"/>
                <w:szCs w:val="24"/>
              </w:rPr>
            </w:pPr>
            <w:r w:rsidRPr="00082E11">
              <w:rPr>
                <w:rFonts w:ascii="Times New Roman" w:hAnsi="Times New Roman"/>
                <w:b/>
                <w:sz w:val="24"/>
                <w:szCs w:val="24"/>
              </w:rPr>
              <w:t>Оценка в баллах</w:t>
            </w:r>
          </w:p>
        </w:tc>
      </w:tr>
      <w:tr w:rsidR="008D1DCE" w:rsidTr="002C4B22">
        <w:trPr>
          <w:trHeight w:val="136"/>
        </w:trPr>
        <w:tc>
          <w:tcPr>
            <w:tcW w:w="739" w:type="dxa"/>
            <w:vMerge w:val="restart"/>
            <w:shd w:val="clear" w:color="auto" w:fill="auto"/>
          </w:tcPr>
          <w:p w:rsidR="008D1DCE" w:rsidRPr="00082E11" w:rsidRDefault="008D1DCE" w:rsidP="002C4B22">
            <w:pPr>
              <w:pStyle w:val="a5"/>
              <w:ind w:left="0"/>
              <w:rPr>
                <w:rFonts w:ascii="Times New Roman" w:hAnsi="Times New Roman"/>
                <w:sz w:val="24"/>
                <w:szCs w:val="24"/>
              </w:rPr>
            </w:pPr>
            <w:r w:rsidRPr="00082E11">
              <w:rPr>
                <w:rFonts w:ascii="Times New Roman" w:hAnsi="Times New Roman"/>
                <w:sz w:val="24"/>
                <w:szCs w:val="24"/>
              </w:rPr>
              <w:t>1</w:t>
            </w:r>
          </w:p>
        </w:tc>
        <w:tc>
          <w:tcPr>
            <w:tcW w:w="8860" w:type="dxa"/>
            <w:gridSpan w:val="3"/>
            <w:shd w:val="clear" w:color="auto" w:fill="auto"/>
          </w:tcPr>
          <w:p w:rsidR="008D1DCE" w:rsidRPr="00082E11" w:rsidRDefault="008D1DCE" w:rsidP="002C4B22">
            <w:pPr>
              <w:pStyle w:val="a5"/>
              <w:spacing w:after="0"/>
              <w:ind w:left="0"/>
              <w:jc w:val="center"/>
              <w:rPr>
                <w:rFonts w:ascii="Times New Roman" w:hAnsi="Times New Roman"/>
                <w:sz w:val="24"/>
                <w:szCs w:val="24"/>
              </w:rPr>
            </w:pPr>
            <w:r w:rsidRPr="00082E11">
              <w:rPr>
                <w:rFonts w:ascii="Times New Roman" w:hAnsi="Times New Roman"/>
                <w:sz w:val="24"/>
                <w:szCs w:val="24"/>
              </w:rPr>
              <w:t>Призовые места коллективов в конкурсах</w:t>
            </w:r>
          </w:p>
          <w:p w:rsidR="008D1DCE" w:rsidRPr="00082E11" w:rsidRDefault="008D1DCE" w:rsidP="002C4B22">
            <w:pPr>
              <w:pStyle w:val="a5"/>
              <w:spacing w:after="0"/>
              <w:ind w:left="0"/>
              <w:jc w:val="center"/>
              <w:rPr>
                <w:rFonts w:ascii="Times New Roman" w:hAnsi="Times New Roman"/>
                <w:sz w:val="24"/>
                <w:szCs w:val="24"/>
              </w:rPr>
            </w:pPr>
            <w:r>
              <w:rPr>
                <w:rFonts w:ascii="Times New Roman" w:hAnsi="Times New Roman"/>
                <w:sz w:val="24"/>
                <w:szCs w:val="24"/>
              </w:rPr>
              <w:t>(при наличии диплома)</w:t>
            </w:r>
          </w:p>
        </w:tc>
      </w:tr>
      <w:tr w:rsidR="008D1DCE" w:rsidTr="002C4B22">
        <w:trPr>
          <w:trHeight w:val="136"/>
        </w:trPr>
        <w:tc>
          <w:tcPr>
            <w:tcW w:w="739" w:type="dxa"/>
            <w:vMerge/>
            <w:shd w:val="clear" w:color="auto" w:fill="auto"/>
          </w:tcPr>
          <w:p w:rsidR="008D1DCE" w:rsidRPr="00082E11" w:rsidRDefault="008D1DCE" w:rsidP="002C4B22">
            <w:pPr>
              <w:pStyle w:val="a5"/>
              <w:ind w:left="0"/>
              <w:rPr>
                <w:rFonts w:ascii="Times New Roman" w:hAnsi="Times New Roman"/>
                <w:sz w:val="24"/>
                <w:szCs w:val="24"/>
              </w:rPr>
            </w:pPr>
          </w:p>
        </w:tc>
        <w:tc>
          <w:tcPr>
            <w:tcW w:w="3875" w:type="dxa"/>
            <w:vMerge w:val="restart"/>
            <w:shd w:val="clear" w:color="auto" w:fill="auto"/>
          </w:tcPr>
          <w:p w:rsidR="008D1DCE" w:rsidRPr="00082E11" w:rsidRDefault="008D1DCE" w:rsidP="002C4B22">
            <w:pPr>
              <w:pStyle w:val="a5"/>
              <w:ind w:left="0"/>
              <w:rPr>
                <w:rFonts w:ascii="Times New Roman" w:hAnsi="Times New Roman"/>
                <w:sz w:val="24"/>
                <w:szCs w:val="24"/>
              </w:rPr>
            </w:pPr>
            <w:r w:rsidRPr="00082E11">
              <w:rPr>
                <w:rFonts w:ascii="Times New Roman" w:hAnsi="Times New Roman"/>
                <w:sz w:val="24"/>
                <w:szCs w:val="24"/>
              </w:rPr>
              <w:t>Муниципальный</w:t>
            </w:r>
          </w:p>
        </w:tc>
        <w:tc>
          <w:tcPr>
            <w:tcW w:w="2031" w:type="dxa"/>
            <w:shd w:val="clear" w:color="auto" w:fill="auto"/>
          </w:tcPr>
          <w:p w:rsidR="008D1DCE" w:rsidRPr="00082E11" w:rsidRDefault="008D1DCE" w:rsidP="002C4B22">
            <w:pPr>
              <w:pStyle w:val="a5"/>
              <w:ind w:left="0"/>
              <w:rPr>
                <w:rFonts w:ascii="Times New Roman" w:hAnsi="Times New Roman"/>
                <w:sz w:val="24"/>
                <w:szCs w:val="24"/>
              </w:rPr>
            </w:pPr>
            <w:r w:rsidRPr="00082E11">
              <w:rPr>
                <w:rFonts w:ascii="Times New Roman" w:hAnsi="Times New Roman"/>
                <w:sz w:val="24"/>
                <w:szCs w:val="24"/>
              </w:rPr>
              <w:t>Лауреат</w:t>
            </w:r>
          </w:p>
        </w:tc>
        <w:tc>
          <w:tcPr>
            <w:tcW w:w="2954" w:type="dxa"/>
            <w:shd w:val="clear" w:color="auto" w:fill="auto"/>
          </w:tcPr>
          <w:p w:rsidR="008D1DCE" w:rsidRPr="00082E11" w:rsidRDefault="008D1DCE" w:rsidP="002C4B22">
            <w:pPr>
              <w:pStyle w:val="a5"/>
              <w:ind w:left="0"/>
              <w:jc w:val="center"/>
              <w:rPr>
                <w:rFonts w:ascii="Times New Roman" w:hAnsi="Times New Roman"/>
                <w:sz w:val="24"/>
                <w:szCs w:val="24"/>
              </w:rPr>
            </w:pPr>
            <w:r w:rsidRPr="00082E11">
              <w:rPr>
                <w:rFonts w:ascii="Times New Roman" w:hAnsi="Times New Roman"/>
                <w:sz w:val="24"/>
                <w:szCs w:val="24"/>
              </w:rPr>
              <w:t>10</w:t>
            </w:r>
          </w:p>
        </w:tc>
      </w:tr>
      <w:tr w:rsidR="008D1DCE" w:rsidTr="002C4B22">
        <w:trPr>
          <w:trHeight w:val="136"/>
        </w:trPr>
        <w:tc>
          <w:tcPr>
            <w:tcW w:w="739" w:type="dxa"/>
            <w:vMerge/>
            <w:shd w:val="clear" w:color="auto" w:fill="auto"/>
          </w:tcPr>
          <w:p w:rsidR="008D1DCE" w:rsidRPr="00082E11" w:rsidRDefault="008D1DCE" w:rsidP="002C4B22">
            <w:pPr>
              <w:pStyle w:val="a5"/>
              <w:ind w:left="0"/>
              <w:rPr>
                <w:rFonts w:ascii="Times New Roman" w:hAnsi="Times New Roman"/>
                <w:sz w:val="24"/>
                <w:szCs w:val="24"/>
              </w:rPr>
            </w:pPr>
          </w:p>
        </w:tc>
        <w:tc>
          <w:tcPr>
            <w:tcW w:w="3875" w:type="dxa"/>
            <w:vMerge/>
            <w:shd w:val="clear" w:color="auto" w:fill="auto"/>
          </w:tcPr>
          <w:p w:rsidR="008D1DCE" w:rsidRPr="00082E11" w:rsidRDefault="008D1DCE" w:rsidP="002C4B22">
            <w:pPr>
              <w:pStyle w:val="a5"/>
              <w:ind w:left="0"/>
              <w:rPr>
                <w:rFonts w:ascii="Times New Roman" w:hAnsi="Times New Roman"/>
                <w:sz w:val="24"/>
                <w:szCs w:val="24"/>
              </w:rPr>
            </w:pPr>
          </w:p>
        </w:tc>
        <w:tc>
          <w:tcPr>
            <w:tcW w:w="2031" w:type="dxa"/>
            <w:shd w:val="clear" w:color="auto" w:fill="auto"/>
          </w:tcPr>
          <w:p w:rsidR="008D1DCE" w:rsidRPr="00082E11" w:rsidRDefault="008D1DCE" w:rsidP="002C4B22">
            <w:pPr>
              <w:pStyle w:val="a5"/>
              <w:ind w:left="0"/>
              <w:rPr>
                <w:rFonts w:ascii="Times New Roman" w:hAnsi="Times New Roman"/>
                <w:sz w:val="24"/>
                <w:szCs w:val="24"/>
              </w:rPr>
            </w:pPr>
            <w:r w:rsidRPr="00082E11">
              <w:rPr>
                <w:rFonts w:ascii="Times New Roman" w:hAnsi="Times New Roman"/>
                <w:sz w:val="24"/>
                <w:szCs w:val="24"/>
              </w:rPr>
              <w:t>Дипломант</w:t>
            </w:r>
          </w:p>
        </w:tc>
        <w:tc>
          <w:tcPr>
            <w:tcW w:w="2954" w:type="dxa"/>
            <w:shd w:val="clear" w:color="auto" w:fill="auto"/>
          </w:tcPr>
          <w:p w:rsidR="008D1DCE" w:rsidRPr="00082E11" w:rsidRDefault="008D1DCE" w:rsidP="002C4B22">
            <w:pPr>
              <w:pStyle w:val="a5"/>
              <w:ind w:left="0"/>
              <w:jc w:val="center"/>
              <w:rPr>
                <w:rFonts w:ascii="Times New Roman" w:hAnsi="Times New Roman"/>
                <w:sz w:val="24"/>
                <w:szCs w:val="24"/>
              </w:rPr>
            </w:pPr>
            <w:r w:rsidRPr="00082E11">
              <w:rPr>
                <w:rFonts w:ascii="Times New Roman" w:hAnsi="Times New Roman"/>
                <w:sz w:val="24"/>
                <w:szCs w:val="24"/>
              </w:rPr>
              <w:t>5</w:t>
            </w:r>
          </w:p>
        </w:tc>
      </w:tr>
      <w:tr w:rsidR="008D1DCE" w:rsidTr="002C4B22">
        <w:trPr>
          <w:trHeight w:val="136"/>
        </w:trPr>
        <w:tc>
          <w:tcPr>
            <w:tcW w:w="739" w:type="dxa"/>
            <w:vMerge/>
            <w:shd w:val="clear" w:color="auto" w:fill="auto"/>
          </w:tcPr>
          <w:p w:rsidR="008D1DCE" w:rsidRPr="00082E11" w:rsidRDefault="008D1DCE" w:rsidP="002C4B22">
            <w:pPr>
              <w:pStyle w:val="a5"/>
              <w:ind w:left="0"/>
              <w:rPr>
                <w:rFonts w:ascii="Times New Roman" w:hAnsi="Times New Roman"/>
                <w:sz w:val="24"/>
                <w:szCs w:val="24"/>
              </w:rPr>
            </w:pPr>
          </w:p>
        </w:tc>
        <w:tc>
          <w:tcPr>
            <w:tcW w:w="3875" w:type="dxa"/>
            <w:vMerge w:val="restart"/>
            <w:shd w:val="clear" w:color="auto" w:fill="auto"/>
          </w:tcPr>
          <w:p w:rsidR="008D1DCE" w:rsidRPr="00082E11" w:rsidRDefault="008D1DCE" w:rsidP="002C4B22">
            <w:pPr>
              <w:pStyle w:val="a5"/>
              <w:ind w:left="0"/>
              <w:rPr>
                <w:rFonts w:ascii="Times New Roman" w:hAnsi="Times New Roman"/>
                <w:sz w:val="24"/>
                <w:szCs w:val="24"/>
              </w:rPr>
            </w:pPr>
            <w:r w:rsidRPr="00082E11">
              <w:rPr>
                <w:rFonts w:ascii="Times New Roman" w:hAnsi="Times New Roman"/>
                <w:sz w:val="24"/>
                <w:szCs w:val="24"/>
              </w:rPr>
              <w:t>Межмуниципальный</w:t>
            </w:r>
          </w:p>
        </w:tc>
        <w:tc>
          <w:tcPr>
            <w:tcW w:w="2031" w:type="dxa"/>
            <w:shd w:val="clear" w:color="auto" w:fill="auto"/>
          </w:tcPr>
          <w:p w:rsidR="008D1DCE" w:rsidRPr="00082E11" w:rsidRDefault="008D1DCE" w:rsidP="002C4B22">
            <w:pPr>
              <w:pStyle w:val="a5"/>
              <w:ind w:left="0"/>
              <w:rPr>
                <w:rFonts w:ascii="Times New Roman" w:hAnsi="Times New Roman"/>
                <w:sz w:val="24"/>
                <w:szCs w:val="24"/>
              </w:rPr>
            </w:pPr>
            <w:r w:rsidRPr="00082E11">
              <w:rPr>
                <w:rFonts w:ascii="Times New Roman" w:hAnsi="Times New Roman"/>
                <w:sz w:val="24"/>
                <w:szCs w:val="24"/>
              </w:rPr>
              <w:t>Лауреат</w:t>
            </w:r>
          </w:p>
        </w:tc>
        <w:tc>
          <w:tcPr>
            <w:tcW w:w="2954" w:type="dxa"/>
            <w:shd w:val="clear" w:color="auto" w:fill="auto"/>
          </w:tcPr>
          <w:p w:rsidR="008D1DCE" w:rsidRPr="00082E11" w:rsidRDefault="008D1DCE" w:rsidP="002C4B22">
            <w:pPr>
              <w:pStyle w:val="a5"/>
              <w:ind w:left="0"/>
              <w:jc w:val="center"/>
              <w:rPr>
                <w:rFonts w:ascii="Times New Roman" w:hAnsi="Times New Roman"/>
                <w:sz w:val="24"/>
                <w:szCs w:val="24"/>
              </w:rPr>
            </w:pPr>
            <w:r>
              <w:rPr>
                <w:rFonts w:ascii="Times New Roman" w:hAnsi="Times New Roman"/>
                <w:sz w:val="24"/>
                <w:szCs w:val="24"/>
              </w:rPr>
              <w:t>30</w:t>
            </w:r>
          </w:p>
        </w:tc>
      </w:tr>
      <w:tr w:rsidR="008D1DCE" w:rsidTr="002C4B22">
        <w:trPr>
          <w:trHeight w:val="136"/>
        </w:trPr>
        <w:tc>
          <w:tcPr>
            <w:tcW w:w="739" w:type="dxa"/>
            <w:vMerge/>
            <w:shd w:val="clear" w:color="auto" w:fill="auto"/>
          </w:tcPr>
          <w:p w:rsidR="008D1DCE" w:rsidRPr="00082E11" w:rsidRDefault="008D1DCE" w:rsidP="002C4B22">
            <w:pPr>
              <w:pStyle w:val="a5"/>
              <w:ind w:left="0"/>
              <w:rPr>
                <w:rFonts w:ascii="Times New Roman" w:hAnsi="Times New Roman"/>
                <w:sz w:val="24"/>
                <w:szCs w:val="24"/>
              </w:rPr>
            </w:pPr>
          </w:p>
        </w:tc>
        <w:tc>
          <w:tcPr>
            <w:tcW w:w="3875" w:type="dxa"/>
            <w:vMerge/>
            <w:shd w:val="clear" w:color="auto" w:fill="auto"/>
          </w:tcPr>
          <w:p w:rsidR="008D1DCE" w:rsidRPr="00082E11" w:rsidRDefault="008D1DCE" w:rsidP="002C4B22">
            <w:pPr>
              <w:pStyle w:val="a5"/>
              <w:ind w:left="0"/>
              <w:rPr>
                <w:rFonts w:ascii="Times New Roman" w:hAnsi="Times New Roman"/>
                <w:sz w:val="24"/>
                <w:szCs w:val="24"/>
              </w:rPr>
            </w:pPr>
          </w:p>
        </w:tc>
        <w:tc>
          <w:tcPr>
            <w:tcW w:w="2031" w:type="dxa"/>
            <w:shd w:val="clear" w:color="auto" w:fill="auto"/>
          </w:tcPr>
          <w:p w:rsidR="008D1DCE" w:rsidRPr="00082E11" w:rsidRDefault="008D1DCE" w:rsidP="002C4B22">
            <w:pPr>
              <w:pStyle w:val="a5"/>
              <w:ind w:left="0"/>
              <w:rPr>
                <w:rFonts w:ascii="Times New Roman" w:hAnsi="Times New Roman"/>
                <w:sz w:val="24"/>
                <w:szCs w:val="24"/>
              </w:rPr>
            </w:pPr>
            <w:r w:rsidRPr="00082E11">
              <w:rPr>
                <w:rFonts w:ascii="Times New Roman" w:hAnsi="Times New Roman"/>
                <w:sz w:val="24"/>
                <w:szCs w:val="24"/>
              </w:rPr>
              <w:t>Дипломант</w:t>
            </w:r>
          </w:p>
        </w:tc>
        <w:tc>
          <w:tcPr>
            <w:tcW w:w="2954" w:type="dxa"/>
            <w:shd w:val="clear" w:color="auto" w:fill="auto"/>
          </w:tcPr>
          <w:p w:rsidR="008D1DCE" w:rsidRPr="00082E11" w:rsidRDefault="008D1DCE" w:rsidP="002C4B22">
            <w:pPr>
              <w:pStyle w:val="a5"/>
              <w:ind w:left="0"/>
              <w:jc w:val="center"/>
              <w:rPr>
                <w:rFonts w:ascii="Times New Roman" w:hAnsi="Times New Roman"/>
                <w:sz w:val="24"/>
                <w:szCs w:val="24"/>
              </w:rPr>
            </w:pPr>
            <w:r w:rsidRPr="00082E11">
              <w:rPr>
                <w:rFonts w:ascii="Times New Roman" w:hAnsi="Times New Roman"/>
                <w:sz w:val="24"/>
                <w:szCs w:val="24"/>
              </w:rPr>
              <w:t>20</w:t>
            </w:r>
          </w:p>
        </w:tc>
      </w:tr>
      <w:tr w:rsidR="008D1DCE" w:rsidTr="002C4B22">
        <w:trPr>
          <w:trHeight w:val="345"/>
        </w:trPr>
        <w:tc>
          <w:tcPr>
            <w:tcW w:w="739" w:type="dxa"/>
            <w:vMerge/>
            <w:shd w:val="clear" w:color="auto" w:fill="auto"/>
          </w:tcPr>
          <w:p w:rsidR="008D1DCE" w:rsidRPr="00082E11" w:rsidRDefault="008D1DCE" w:rsidP="002C4B22">
            <w:pPr>
              <w:pStyle w:val="a5"/>
              <w:ind w:left="0"/>
              <w:rPr>
                <w:rFonts w:ascii="Times New Roman" w:hAnsi="Times New Roman"/>
                <w:sz w:val="24"/>
                <w:szCs w:val="24"/>
              </w:rPr>
            </w:pPr>
          </w:p>
        </w:tc>
        <w:tc>
          <w:tcPr>
            <w:tcW w:w="3875" w:type="dxa"/>
            <w:vMerge w:val="restart"/>
            <w:shd w:val="clear" w:color="auto" w:fill="auto"/>
          </w:tcPr>
          <w:p w:rsidR="008D1DCE" w:rsidRPr="00082E11" w:rsidRDefault="008D1DCE" w:rsidP="002C4B22">
            <w:pPr>
              <w:pStyle w:val="a5"/>
              <w:ind w:left="0"/>
              <w:rPr>
                <w:rFonts w:ascii="Times New Roman" w:hAnsi="Times New Roman"/>
                <w:sz w:val="24"/>
                <w:szCs w:val="24"/>
              </w:rPr>
            </w:pPr>
            <w:r w:rsidRPr="00082E11">
              <w:rPr>
                <w:rFonts w:ascii="Times New Roman" w:hAnsi="Times New Roman"/>
                <w:sz w:val="24"/>
                <w:szCs w:val="24"/>
              </w:rPr>
              <w:t>Краевой</w:t>
            </w:r>
          </w:p>
        </w:tc>
        <w:tc>
          <w:tcPr>
            <w:tcW w:w="2031" w:type="dxa"/>
            <w:shd w:val="clear" w:color="auto" w:fill="auto"/>
          </w:tcPr>
          <w:p w:rsidR="008D1DCE" w:rsidRPr="00082E11" w:rsidRDefault="008D1DCE" w:rsidP="002C4B22">
            <w:pPr>
              <w:pStyle w:val="a5"/>
              <w:ind w:left="0"/>
              <w:rPr>
                <w:rFonts w:ascii="Times New Roman" w:hAnsi="Times New Roman"/>
                <w:sz w:val="24"/>
                <w:szCs w:val="24"/>
              </w:rPr>
            </w:pPr>
            <w:r w:rsidRPr="00082E11">
              <w:rPr>
                <w:rFonts w:ascii="Times New Roman" w:hAnsi="Times New Roman"/>
                <w:sz w:val="24"/>
                <w:szCs w:val="24"/>
              </w:rPr>
              <w:t>Лауреат</w:t>
            </w:r>
          </w:p>
        </w:tc>
        <w:tc>
          <w:tcPr>
            <w:tcW w:w="2954" w:type="dxa"/>
            <w:shd w:val="clear" w:color="auto" w:fill="auto"/>
          </w:tcPr>
          <w:p w:rsidR="008D1DCE" w:rsidRPr="00082E11" w:rsidRDefault="008D1DCE" w:rsidP="002C4B22">
            <w:pPr>
              <w:pStyle w:val="a5"/>
              <w:ind w:left="0"/>
              <w:jc w:val="center"/>
              <w:rPr>
                <w:rFonts w:ascii="Times New Roman" w:hAnsi="Times New Roman"/>
                <w:sz w:val="24"/>
                <w:szCs w:val="24"/>
              </w:rPr>
            </w:pPr>
            <w:r>
              <w:rPr>
                <w:rFonts w:ascii="Times New Roman" w:hAnsi="Times New Roman"/>
                <w:sz w:val="24"/>
                <w:szCs w:val="24"/>
              </w:rPr>
              <w:t>50</w:t>
            </w:r>
          </w:p>
        </w:tc>
      </w:tr>
      <w:tr w:rsidR="008D1DCE" w:rsidTr="002C4B22">
        <w:trPr>
          <w:trHeight w:val="298"/>
        </w:trPr>
        <w:tc>
          <w:tcPr>
            <w:tcW w:w="739" w:type="dxa"/>
            <w:vMerge/>
            <w:shd w:val="clear" w:color="auto" w:fill="auto"/>
          </w:tcPr>
          <w:p w:rsidR="008D1DCE" w:rsidRPr="00082E11" w:rsidRDefault="008D1DCE" w:rsidP="002C4B22">
            <w:pPr>
              <w:pStyle w:val="a5"/>
              <w:ind w:left="0"/>
              <w:rPr>
                <w:rFonts w:ascii="Times New Roman" w:hAnsi="Times New Roman"/>
                <w:sz w:val="24"/>
                <w:szCs w:val="24"/>
              </w:rPr>
            </w:pPr>
          </w:p>
        </w:tc>
        <w:tc>
          <w:tcPr>
            <w:tcW w:w="3875" w:type="dxa"/>
            <w:vMerge/>
            <w:shd w:val="clear" w:color="auto" w:fill="auto"/>
          </w:tcPr>
          <w:p w:rsidR="008D1DCE" w:rsidRPr="00082E11" w:rsidRDefault="008D1DCE" w:rsidP="002C4B22">
            <w:pPr>
              <w:pStyle w:val="a5"/>
              <w:ind w:left="0"/>
              <w:rPr>
                <w:rFonts w:ascii="Times New Roman" w:hAnsi="Times New Roman"/>
                <w:sz w:val="24"/>
                <w:szCs w:val="24"/>
              </w:rPr>
            </w:pPr>
          </w:p>
        </w:tc>
        <w:tc>
          <w:tcPr>
            <w:tcW w:w="2031" w:type="dxa"/>
            <w:shd w:val="clear" w:color="auto" w:fill="auto"/>
          </w:tcPr>
          <w:p w:rsidR="008D1DCE" w:rsidRPr="00082E11" w:rsidRDefault="008D1DCE" w:rsidP="002C4B22">
            <w:pPr>
              <w:pStyle w:val="a5"/>
              <w:ind w:left="0"/>
              <w:rPr>
                <w:rFonts w:ascii="Times New Roman" w:hAnsi="Times New Roman"/>
                <w:sz w:val="24"/>
                <w:szCs w:val="24"/>
              </w:rPr>
            </w:pPr>
            <w:r w:rsidRPr="00082E11">
              <w:rPr>
                <w:rFonts w:ascii="Times New Roman" w:hAnsi="Times New Roman"/>
                <w:sz w:val="24"/>
                <w:szCs w:val="24"/>
              </w:rPr>
              <w:t>Дипломант</w:t>
            </w:r>
          </w:p>
        </w:tc>
        <w:tc>
          <w:tcPr>
            <w:tcW w:w="2954" w:type="dxa"/>
            <w:shd w:val="clear" w:color="auto" w:fill="auto"/>
          </w:tcPr>
          <w:p w:rsidR="008D1DCE" w:rsidRPr="00082E11" w:rsidRDefault="008D1DCE" w:rsidP="002C4B22">
            <w:pPr>
              <w:pStyle w:val="a5"/>
              <w:ind w:left="0"/>
              <w:jc w:val="center"/>
              <w:rPr>
                <w:rFonts w:ascii="Times New Roman" w:hAnsi="Times New Roman"/>
                <w:sz w:val="24"/>
                <w:szCs w:val="24"/>
              </w:rPr>
            </w:pPr>
            <w:r>
              <w:rPr>
                <w:rFonts w:ascii="Times New Roman" w:hAnsi="Times New Roman"/>
                <w:sz w:val="24"/>
                <w:szCs w:val="24"/>
              </w:rPr>
              <w:t>40</w:t>
            </w:r>
          </w:p>
        </w:tc>
      </w:tr>
      <w:tr w:rsidR="008D1DCE" w:rsidTr="002C4B22">
        <w:trPr>
          <w:trHeight w:val="136"/>
        </w:trPr>
        <w:tc>
          <w:tcPr>
            <w:tcW w:w="739" w:type="dxa"/>
            <w:shd w:val="clear" w:color="auto" w:fill="auto"/>
          </w:tcPr>
          <w:p w:rsidR="008D1DCE" w:rsidRPr="00082E11" w:rsidRDefault="008D1DCE" w:rsidP="002C4B22">
            <w:pPr>
              <w:pStyle w:val="a5"/>
              <w:ind w:left="0"/>
              <w:rPr>
                <w:rFonts w:ascii="Times New Roman" w:hAnsi="Times New Roman"/>
                <w:sz w:val="24"/>
                <w:szCs w:val="24"/>
              </w:rPr>
            </w:pPr>
            <w:r w:rsidRPr="00082E11">
              <w:rPr>
                <w:rFonts w:ascii="Times New Roman" w:hAnsi="Times New Roman"/>
                <w:sz w:val="24"/>
                <w:szCs w:val="24"/>
              </w:rPr>
              <w:t>2</w:t>
            </w:r>
          </w:p>
        </w:tc>
        <w:tc>
          <w:tcPr>
            <w:tcW w:w="3875" w:type="dxa"/>
            <w:shd w:val="clear" w:color="auto" w:fill="auto"/>
          </w:tcPr>
          <w:p w:rsidR="008D1DCE" w:rsidRPr="00082E11" w:rsidRDefault="008D1DCE" w:rsidP="002C4B22">
            <w:pPr>
              <w:pStyle w:val="a5"/>
              <w:ind w:left="0"/>
              <w:rPr>
                <w:rFonts w:ascii="Times New Roman" w:hAnsi="Times New Roman"/>
                <w:sz w:val="24"/>
                <w:szCs w:val="24"/>
              </w:rPr>
            </w:pPr>
            <w:r w:rsidRPr="00D8240E">
              <w:rPr>
                <w:rFonts w:ascii="Times New Roman" w:hAnsi="Times New Roman"/>
                <w:sz w:val="24"/>
                <w:szCs w:val="24"/>
              </w:rPr>
              <w:t>Привлечение экономических партнеров для реализации основных направлений деятельности учреждения</w:t>
            </w:r>
          </w:p>
        </w:tc>
        <w:tc>
          <w:tcPr>
            <w:tcW w:w="2031" w:type="dxa"/>
            <w:shd w:val="clear" w:color="auto" w:fill="auto"/>
          </w:tcPr>
          <w:p w:rsidR="008D1DCE" w:rsidRPr="00082E11" w:rsidRDefault="008D1DCE" w:rsidP="002C4B22">
            <w:pPr>
              <w:pStyle w:val="a5"/>
              <w:ind w:left="0"/>
              <w:rPr>
                <w:rFonts w:ascii="Times New Roman" w:hAnsi="Times New Roman"/>
                <w:sz w:val="24"/>
                <w:szCs w:val="24"/>
              </w:rPr>
            </w:pPr>
            <w:r w:rsidRPr="00082E11">
              <w:rPr>
                <w:rFonts w:ascii="Times New Roman" w:hAnsi="Times New Roman"/>
                <w:sz w:val="24"/>
                <w:szCs w:val="24"/>
              </w:rPr>
              <w:t>За 1 факт</w:t>
            </w:r>
          </w:p>
        </w:tc>
        <w:tc>
          <w:tcPr>
            <w:tcW w:w="2954" w:type="dxa"/>
            <w:shd w:val="clear" w:color="auto" w:fill="auto"/>
          </w:tcPr>
          <w:p w:rsidR="008D1DCE" w:rsidRPr="00082E11" w:rsidRDefault="008D1DCE" w:rsidP="002C4B22">
            <w:pPr>
              <w:pStyle w:val="a5"/>
              <w:ind w:left="0"/>
              <w:jc w:val="center"/>
              <w:rPr>
                <w:rFonts w:ascii="Times New Roman" w:hAnsi="Times New Roman"/>
                <w:sz w:val="24"/>
                <w:szCs w:val="24"/>
              </w:rPr>
            </w:pPr>
            <w:r>
              <w:rPr>
                <w:rFonts w:ascii="Times New Roman" w:hAnsi="Times New Roman"/>
                <w:sz w:val="24"/>
                <w:szCs w:val="24"/>
              </w:rPr>
              <w:t>До 30</w:t>
            </w:r>
          </w:p>
        </w:tc>
      </w:tr>
      <w:tr w:rsidR="008D1DCE" w:rsidTr="002C4B22">
        <w:trPr>
          <w:trHeight w:val="136"/>
        </w:trPr>
        <w:tc>
          <w:tcPr>
            <w:tcW w:w="739" w:type="dxa"/>
            <w:vMerge w:val="restart"/>
            <w:shd w:val="clear" w:color="auto" w:fill="auto"/>
          </w:tcPr>
          <w:p w:rsidR="008D1DCE" w:rsidRPr="00082E11" w:rsidRDefault="008D1DCE" w:rsidP="002C4B22">
            <w:pPr>
              <w:pStyle w:val="a5"/>
              <w:ind w:left="0"/>
              <w:rPr>
                <w:rFonts w:ascii="Times New Roman" w:hAnsi="Times New Roman"/>
                <w:sz w:val="24"/>
                <w:szCs w:val="24"/>
              </w:rPr>
            </w:pPr>
            <w:r>
              <w:rPr>
                <w:rFonts w:ascii="Times New Roman" w:hAnsi="Times New Roman"/>
                <w:sz w:val="24"/>
                <w:szCs w:val="24"/>
              </w:rPr>
              <w:t>3</w:t>
            </w:r>
          </w:p>
        </w:tc>
        <w:tc>
          <w:tcPr>
            <w:tcW w:w="3875" w:type="dxa"/>
            <w:vMerge w:val="restart"/>
            <w:shd w:val="clear" w:color="auto" w:fill="auto"/>
          </w:tcPr>
          <w:p w:rsidR="008D1DCE" w:rsidRPr="00082E11" w:rsidRDefault="008D1DCE" w:rsidP="002C4B22">
            <w:pPr>
              <w:pStyle w:val="a5"/>
              <w:ind w:left="0"/>
              <w:rPr>
                <w:rFonts w:ascii="Times New Roman" w:hAnsi="Times New Roman"/>
                <w:sz w:val="24"/>
                <w:szCs w:val="24"/>
              </w:rPr>
            </w:pPr>
            <w:r w:rsidRPr="00082E11">
              <w:rPr>
                <w:rFonts w:ascii="Times New Roman" w:hAnsi="Times New Roman"/>
                <w:sz w:val="24"/>
                <w:szCs w:val="24"/>
              </w:rPr>
              <w:t xml:space="preserve">Написание и реализация грантов в области культуры по развитию деятельности учреждения  </w:t>
            </w:r>
          </w:p>
        </w:tc>
        <w:tc>
          <w:tcPr>
            <w:tcW w:w="2031" w:type="dxa"/>
            <w:shd w:val="clear" w:color="auto" w:fill="auto"/>
          </w:tcPr>
          <w:p w:rsidR="008D1DCE" w:rsidRPr="00D275FC" w:rsidRDefault="008D1DCE" w:rsidP="002C4B22">
            <w:pPr>
              <w:pStyle w:val="a5"/>
              <w:spacing w:after="0" w:line="240" w:lineRule="auto"/>
              <w:ind w:left="0"/>
              <w:rPr>
                <w:rFonts w:ascii="Times New Roman" w:hAnsi="Times New Roman"/>
                <w:sz w:val="24"/>
                <w:szCs w:val="24"/>
              </w:rPr>
            </w:pPr>
            <w:r w:rsidRPr="00D275FC">
              <w:rPr>
                <w:rFonts w:ascii="Times New Roman" w:hAnsi="Times New Roman"/>
                <w:sz w:val="24"/>
                <w:szCs w:val="24"/>
              </w:rPr>
              <w:t>За факт написания и подачи на конкурс, с предоставление подтверждающих документов</w:t>
            </w:r>
          </w:p>
        </w:tc>
        <w:tc>
          <w:tcPr>
            <w:tcW w:w="2954" w:type="dxa"/>
            <w:shd w:val="clear" w:color="auto" w:fill="auto"/>
          </w:tcPr>
          <w:p w:rsidR="008D1DCE" w:rsidRPr="00D275FC" w:rsidRDefault="008D1DCE" w:rsidP="002C4B22">
            <w:pPr>
              <w:pStyle w:val="a5"/>
              <w:spacing w:after="0" w:line="240" w:lineRule="auto"/>
              <w:ind w:left="0"/>
              <w:jc w:val="center"/>
              <w:rPr>
                <w:rFonts w:ascii="Times New Roman" w:hAnsi="Times New Roman"/>
                <w:sz w:val="24"/>
                <w:szCs w:val="24"/>
              </w:rPr>
            </w:pPr>
            <w:r w:rsidRPr="00D275FC">
              <w:rPr>
                <w:rFonts w:ascii="Times New Roman" w:hAnsi="Times New Roman"/>
                <w:sz w:val="24"/>
                <w:szCs w:val="24"/>
              </w:rPr>
              <w:t>50</w:t>
            </w:r>
          </w:p>
        </w:tc>
      </w:tr>
      <w:tr w:rsidR="008D1DCE" w:rsidTr="002C4B22">
        <w:trPr>
          <w:trHeight w:val="136"/>
        </w:trPr>
        <w:tc>
          <w:tcPr>
            <w:tcW w:w="739" w:type="dxa"/>
            <w:vMerge/>
            <w:shd w:val="clear" w:color="auto" w:fill="auto"/>
          </w:tcPr>
          <w:p w:rsidR="008D1DCE" w:rsidRPr="00082E11" w:rsidRDefault="008D1DCE" w:rsidP="002C4B22">
            <w:pPr>
              <w:pStyle w:val="a5"/>
              <w:ind w:left="0"/>
              <w:rPr>
                <w:rFonts w:ascii="Times New Roman" w:hAnsi="Times New Roman"/>
                <w:sz w:val="24"/>
                <w:szCs w:val="24"/>
              </w:rPr>
            </w:pPr>
          </w:p>
        </w:tc>
        <w:tc>
          <w:tcPr>
            <w:tcW w:w="3875" w:type="dxa"/>
            <w:vMerge/>
            <w:shd w:val="clear" w:color="auto" w:fill="auto"/>
          </w:tcPr>
          <w:p w:rsidR="008D1DCE" w:rsidRPr="00082E11" w:rsidRDefault="008D1DCE" w:rsidP="002C4B22">
            <w:pPr>
              <w:pStyle w:val="a5"/>
              <w:ind w:left="0"/>
              <w:rPr>
                <w:rFonts w:ascii="Times New Roman" w:hAnsi="Times New Roman"/>
                <w:sz w:val="24"/>
                <w:szCs w:val="24"/>
              </w:rPr>
            </w:pPr>
          </w:p>
        </w:tc>
        <w:tc>
          <w:tcPr>
            <w:tcW w:w="2031" w:type="dxa"/>
            <w:shd w:val="clear" w:color="auto" w:fill="auto"/>
          </w:tcPr>
          <w:p w:rsidR="008D1DCE" w:rsidRPr="00D275FC" w:rsidRDefault="008D1DCE" w:rsidP="002C4B22">
            <w:pPr>
              <w:pStyle w:val="a5"/>
              <w:spacing w:after="0" w:line="240" w:lineRule="auto"/>
              <w:ind w:left="0"/>
              <w:rPr>
                <w:rFonts w:ascii="Times New Roman" w:hAnsi="Times New Roman"/>
                <w:sz w:val="24"/>
                <w:szCs w:val="24"/>
              </w:rPr>
            </w:pPr>
            <w:r w:rsidRPr="00D275FC">
              <w:rPr>
                <w:rFonts w:ascii="Times New Roman" w:hAnsi="Times New Roman"/>
                <w:sz w:val="24"/>
                <w:szCs w:val="24"/>
              </w:rPr>
              <w:t>За факт финансовой поддержки и реализации</w:t>
            </w:r>
          </w:p>
        </w:tc>
        <w:tc>
          <w:tcPr>
            <w:tcW w:w="2954" w:type="dxa"/>
            <w:shd w:val="clear" w:color="auto" w:fill="auto"/>
          </w:tcPr>
          <w:p w:rsidR="008D1DCE" w:rsidRPr="00D275FC" w:rsidRDefault="008D1DCE" w:rsidP="002C4B22">
            <w:pPr>
              <w:pStyle w:val="a5"/>
              <w:spacing w:after="0" w:line="240" w:lineRule="auto"/>
              <w:ind w:left="0"/>
              <w:jc w:val="center"/>
              <w:rPr>
                <w:rFonts w:ascii="Times New Roman" w:hAnsi="Times New Roman"/>
                <w:sz w:val="24"/>
                <w:szCs w:val="24"/>
              </w:rPr>
            </w:pPr>
            <w:r w:rsidRPr="00D275FC">
              <w:rPr>
                <w:rFonts w:ascii="Times New Roman" w:hAnsi="Times New Roman"/>
                <w:sz w:val="24"/>
                <w:szCs w:val="24"/>
              </w:rPr>
              <w:t>70</w:t>
            </w:r>
          </w:p>
        </w:tc>
      </w:tr>
      <w:tr w:rsidR="008D1DCE" w:rsidTr="002C4B22">
        <w:trPr>
          <w:trHeight w:val="136"/>
        </w:trPr>
        <w:tc>
          <w:tcPr>
            <w:tcW w:w="739" w:type="dxa"/>
            <w:vMerge w:val="restart"/>
            <w:shd w:val="clear" w:color="auto" w:fill="auto"/>
          </w:tcPr>
          <w:p w:rsidR="008D1DCE" w:rsidRPr="00082E11" w:rsidRDefault="008D1DCE" w:rsidP="002C4B22">
            <w:pPr>
              <w:pStyle w:val="a5"/>
              <w:ind w:left="0"/>
              <w:rPr>
                <w:rFonts w:ascii="Times New Roman" w:hAnsi="Times New Roman"/>
                <w:sz w:val="24"/>
                <w:szCs w:val="24"/>
              </w:rPr>
            </w:pPr>
            <w:r>
              <w:rPr>
                <w:rFonts w:ascii="Times New Roman" w:hAnsi="Times New Roman"/>
                <w:sz w:val="24"/>
                <w:szCs w:val="24"/>
              </w:rPr>
              <w:t>4</w:t>
            </w:r>
          </w:p>
        </w:tc>
        <w:tc>
          <w:tcPr>
            <w:tcW w:w="8860" w:type="dxa"/>
            <w:gridSpan w:val="3"/>
            <w:shd w:val="clear" w:color="auto" w:fill="auto"/>
          </w:tcPr>
          <w:p w:rsidR="008D1DCE" w:rsidRDefault="008D1DCE" w:rsidP="002C4B22">
            <w:pPr>
              <w:pStyle w:val="a5"/>
              <w:spacing w:after="0"/>
              <w:ind w:left="0"/>
              <w:rPr>
                <w:rFonts w:ascii="Times New Roman" w:hAnsi="Times New Roman"/>
                <w:sz w:val="24"/>
                <w:szCs w:val="24"/>
              </w:rPr>
            </w:pPr>
            <w:r>
              <w:rPr>
                <w:rFonts w:ascii="Times New Roman" w:hAnsi="Times New Roman"/>
                <w:sz w:val="24"/>
                <w:szCs w:val="24"/>
              </w:rPr>
              <w:t xml:space="preserve">Участие в организации и проведении внеплановых культурно-массовых мероприятий* </w:t>
            </w:r>
          </w:p>
        </w:tc>
      </w:tr>
      <w:tr w:rsidR="008D1DCE" w:rsidTr="002C4B22">
        <w:trPr>
          <w:trHeight w:val="136"/>
        </w:trPr>
        <w:tc>
          <w:tcPr>
            <w:tcW w:w="739" w:type="dxa"/>
            <w:vMerge/>
            <w:shd w:val="clear" w:color="auto" w:fill="auto"/>
          </w:tcPr>
          <w:p w:rsidR="008D1DCE" w:rsidRPr="00082E11" w:rsidRDefault="008D1DCE" w:rsidP="002C4B22">
            <w:pPr>
              <w:pStyle w:val="a5"/>
              <w:ind w:left="0"/>
              <w:rPr>
                <w:rFonts w:ascii="Times New Roman" w:hAnsi="Times New Roman"/>
                <w:sz w:val="24"/>
                <w:szCs w:val="24"/>
              </w:rPr>
            </w:pPr>
          </w:p>
        </w:tc>
        <w:tc>
          <w:tcPr>
            <w:tcW w:w="3875" w:type="dxa"/>
            <w:shd w:val="clear" w:color="auto" w:fill="auto"/>
          </w:tcPr>
          <w:p w:rsidR="008D1DCE" w:rsidRPr="00D8240E" w:rsidRDefault="008D1DCE" w:rsidP="002C4B22">
            <w:pPr>
              <w:pStyle w:val="a5"/>
              <w:ind w:left="0"/>
              <w:rPr>
                <w:rFonts w:ascii="Times New Roman" w:hAnsi="Times New Roman"/>
                <w:sz w:val="24"/>
                <w:szCs w:val="24"/>
              </w:rPr>
            </w:pPr>
            <w:r w:rsidRPr="00D8240E">
              <w:rPr>
                <w:rFonts w:ascii="Times New Roman" w:hAnsi="Times New Roman"/>
                <w:sz w:val="24"/>
                <w:szCs w:val="24"/>
              </w:rPr>
              <w:t xml:space="preserve">Подготовка и написание сценариев </w:t>
            </w:r>
          </w:p>
        </w:tc>
        <w:tc>
          <w:tcPr>
            <w:tcW w:w="2031" w:type="dxa"/>
            <w:shd w:val="clear" w:color="auto" w:fill="auto"/>
          </w:tcPr>
          <w:p w:rsidR="008D1DCE" w:rsidRPr="00082E11" w:rsidRDefault="008D1DCE" w:rsidP="002C4B22">
            <w:pPr>
              <w:pStyle w:val="a5"/>
              <w:ind w:left="0"/>
              <w:rPr>
                <w:rFonts w:ascii="Times New Roman" w:hAnsi="Times New Roman"/>
                <w:sz w:val="24"/>
                <w:szCs w:val="24"/>
              </w:rPr>
            </w:pPr>
            <w:r>
              <w:rPr>
                <w:rFonts w:ascii="Times New Roman" w:hAnsi="Times New Roman"/>
                <w:sz w:val="24"/>
                <w:szCs w:val="24"/>
              </w:rPr>
              <w:t>За 1 единицу</w:t>
            </w:r>
          </w:p>
        </w:tc>
        <w:tc>
          <w:tcPr>
            <w:tcW w:w="2954" w:type="dxa"/>
            <w:shd w:val="clear" w:color="auto" w:fill="auto"/>
          </w:tcPr>
          <w:p w:rsidR="008D1DCE" w:rsidRPr="00082E11" w:rsidRDefault="008D1DCE" w:rsidP="002C4B22">
            <w:pPr>
              <w:pStyle w:val="a5"/>
              <w:ind w:left="0"/>
              <w:jc w:val="center"/>
              <w:rPr>
                <w:rFonts w:ascii="Times New Roman" w:hAnsi="Times New Roman"/>
                <w:sz w:val="24"/>
                <w:szCs w:val="24"/>
              </w:rPr>
            </w:pPr>
            <w:r>
              <w:rPr>
                <w:rFonts w:ascii="Times New Roman" w:hAnsi="Times New Roman"/>
                <w:sz w:val="24"/>
                <w:szCs w:val="24"/>
              </w:rPr>
              <w:t>До 10</w:t>
            </w:r>
          </w:p>
        </w:tc>
      </w:tr>
      <w:tr w:rsidR="008D1DCE" w:rsidTr="002C4B22">
        <w:trPr>
          <w:trHeight w:val="136"/>
        </w:trPr>
        <w:tc>
          <w:tcPr>
            <w:tcW w:w="739" w:type="dxa"/>
            <w:vMerge/>
            <w:shd w:val="clear" w:color="auto" w:fill="auto"/>
          </w:tcPr>
          <w:p w:rsidR="008D1DCE" w:rsidRPr="00082E11" w:rsidRDefault="008D1DCE" w:rsidP="002C4B22">
            <w:pPr>
              <w:pStyle w:val="a5"/>
              <w:ind w:left="0"/>
              <w:rPr>
                <w:rFonts w:ascii="Times New Roman" w:hAnsi="Times New Roman"/>
                <w:sz w:val="24"/>
                <w:szCs w:val="24"/>
              </w:rPr>
            </w:pPr>
          </w:p>
        </w:tc>
        <w:tc>
          <w:tcPr>
            <w:tcW w:w="3875" w:type="dxa"/>
            <w:shd w:val="clear" w:color="auto" w:fill="auto"/>
          </w:tcPr>
          <w:p w:rsidR="008D1DCE" w:rsidRPr="00D8240E" w:rsidRDefault="008D1DCE" w:rsidP="002C4B22">
            <w:pPr>
              <w:pStyle w:val="a5"/>
              <w:ind w:left="0"/>
              <w:rPr>
                <w:rFonts w:ascii="Times New Roman" w:hAnsi="Times New Roman"/>
                <w:sz w:val="24"/>
                <w:szCs w:val="24"/>
              </w:rPr>
            </w:pPr>
            <w:r w:rsidRPr="00D8240E">
              <w:rPr>
                <w:rFonts w:ascii="Times New Roman" w:hAnsi="Times New Roman"/>
                <w:sz w:val="24"/>
                <w:szCs w:val="24"/>
              </w:rPr>
              <w:t xml:space="preserve">Написание афиш </w:t>
            </w:r>
          </w:p>
        </w:tc>
        <w:tc>
          <w:tcPr>
            <w:tcW w:w="2031" w:type="dxa"/>
            <w:shd w:val="clear" w:color="auto" w:fill="auto"/>
          </w:tcPr>
          <w:p w:rsidR="008D1DCE" w:rsidRPr="00082E11" w:rsidRDefault="008D1DCE" w:rsidP="002C4B22">
            <w:pPr>
              <w:pStyle w:val="a5"/>
              <w:ind w:left="0"/>
              <w:rPr>
                <w:rFonts w:ascii="Times New Roman" w:hAnsi="Times New Roman"/>
                <w:sz w:val="24"/>
                <w:szCs w:val="24"/>
              </w:rPr>
            </w:pPr>
            <w:r>
              <w:rPr>
                <w:rFonts w:ascii="Times New Roman" w:hAnsi="Times New Roman"/>
                <w:sz w:val="24"/>
                <w:szCs w:val="24"/>
              </w:rPr>
              <w:t>За 1 факт</w:t>
            </w:r>
          </w:p>
        </w:tc>
        <w:tc>
          <w:tcPr>
            <w:tcW w:w="2954" w:type="dxa"/>
            <w:shd w:val="clear" w:color="auto" w:fill="auto"/>
          </w:tcPr>
          <w:p w:rsidR="008D1DCE" w:rsidRPr="00082E11" w:rsidRDefault="008D1DCE" w:rsidP="002C4B22">
            <w:pPr>
              <w:pStyle w:val="a5"/>
              <w:ind w:left="0"/>
              <w:jc w:val="center"/>
              <w:rPr>
                <w:rFonts w:ascii="Times New Roman" w:hAnsi="Times New Roman"/>
                <w:sz w:val="24"/>
                <w:szCs w:val="24"/>
              </w:rPr>
            </w:pPr>
            <w:r>
              <w:rPr>
                <w:rFonts w:ascii="Times New Roman" w:hAnsi="Times New Roman"/>
                <w:sz w:val="24"/>
                <w:szCs w:val="24"/>
              </w:rPr>
              <w:t>До 5</w:t>
            </w:r>
          </w:p>
        </w:tc>
      </w:tr>
      <w:tr w:rsidR="008D1DCE" w:rsidTr="002C4B22">
        <w:trPr>
          <w:trHeight w:val="136"/>
        </w:trPr>
        <w:tc>
          <w:tcPr>
            <w:tcW w:w="739" w:type="dxa"/>
            <w:vMerge/>
            <w:shd w:val="clear" w:color="auto" w:fill="auto"/>
          </w:tcPr>
          <w:p w:rsidR="008D1DCE" w:rsidRPr="00082E11" w:rsidRDefault="008D1DCE" w:rsidP="002C4B22">
            <w:pPr>
              <w:pStyle w:val="a5"/>
              <w:ind w:left="0"/>
              <w:rPr>
                <w:rFonts w:ascii="Times New Roman" w:hAnsi="Times New Roman"/>
                <w:sz w:val="24"/>
                <w:szCs w:val="24"/>
              </w:rPr>
            </w:pPr>
          </w:p>
        </w:tc>
        <w:tc>
          <w:tcPr>
            <w:tcW w:w="3875" w:type="dxa"/>
            <w:shd w:val="clear" w:color="auto" w:fill="auto"/>
          </w:tcPr>
          <w:p w:rsidR="008D1DCE" w:rsidRPr="00D8240E" w:rsidRDefault="008D1DCE" w:rsidP="002C4B22">
            <w:pPr>
              <w:pStyle w:val="a5"/>
              <w:ind w:left="0"/>
              <w:rPr>
                <w:rFonts w:ascii="Times New Roman" w:hAnsi="Times New Roman"/>
                <w:sz w:val="24"/>
                <w:szCs w:val="24"/>
              </w:rPr>
            </w:pPr>
            <w:r w:rsidRPr="00D8240E">
              <w:rPr>
                <w:rFonts w:ascii="Times New Roman" w:hAnsi="Times New Roman"/>
                <w:sz w:val="24"/>
                <w:szCs w:val="24"/>
              </w:rPr>
              <w:t xml:space="preserve">Оформление сценической площадки, помещений, выставки </w:t>
            </w:r>
          </w:p>
        </w:tc>
        <w:tc>
          <w:tcPr>
            <w:tcW w:w="2031" w:type="dxa"/>
            <w:shd w:val="clear" w:color="auto" w:fill="auto"/>
          </w:tcPr>
          <w:p w:rsidR="008D1DCE" w:rsidRPr="00082E11" w:rsidRDefault="008D1DCE" w:rsidP="002C4B22">
            <w:pPr>
              <w:pStyle w:val="a5"/>
              <w:ind w:left="0"/>
              <w:rPr>
                <w:rFonts w:ascii="Times New Roman" w:hAnsi="Times New Roman"/>
                <w:sz w:val="24"/>
                <w:szCs w:val="24"/>
              </w:rPr>
            </w:pPr>
            <w:r>
              <w:rPr>
                <w:rFonts w:ascii="Times New Roman" w:hAnsi="Times New Roman"/>
                <w:sz w:val="24"/>
                <w:szCs w:val="24"/>
              </w:rPr>
              <w:t>За 1 факт</w:t>
            </w:r>
          </w:p>
        </w:tc>
        <w:tc>
          <w:tcPr>
            <w:tcW w:w="2954" w:type="dxa"/>
            <w:shd w:val="clear" w:color="auto" w:fill="auto"/>
          </w:tcPr>
          <w:p w:rsidR="008D1DCE" w:rsidRPr="00082E11" w:rsidRDefault="008D1DCE" w:rsidP="002C4B22">
            <w:pPr>
              <w:pStyle w:val="a5"/>
              <w:ind w:left="0"/>
              <w:jc w:val="center"/>
              <w:rPr>
                <w:rFonts w:ascii="Times New Roman" w:hAnsi="Times New Roman"/>
                <w:sz w:val="24"/>
                <w:szCs w:val="24"/>
              </w:rPr>
            </w:pPr>
            <w:r>
              <w:rPr>
                <w:rFonts w:ascii="Times New Roman" w:hAnsi="Times New Roman"/>
                <w:sz w:val="24"/>
                <w:szCs w:val="24"/>
              </w:rPr>
              <w:t>До 5</w:t>
            </w:r>
          </w:p>
        </w:tc>
      </w:tr>
      <w:tr w:rsidR="008D1DCE" w:rsidTr="002C4B22">
        <w:trPr>
          <w:trHeight w:val="136"/>
        </w:trPr>
        <w:tc>
          <w:tcPr>
            <w:tcW w:w="739" w:type="dxa"/>
            <w:vMerge/>
            <w:shd w:val="clear" w:color="auto" w:fill="auto"/>
          </w:tcPr>
          <w:p w:rsidR="008D1DCE" w:rsidRPr="00082E11" w:rsidRDefault="008D1DCE" w:rsidP="002C4B22">
            <w:pPr>
              <w:pStyle w:val="a5"/>
              <w:ind w:left="0"/>
              <w:rPr>
                <w:rFonts w:ascii="Times New Roman" w:hAnsi="Times New Roman"/>
                <w:sz w:val="24"/>
                <w:szCs w:val="24"/>
              </w:rPr>
            </w:pPr>
          </w:p>
        </w:tc>
        <w:tc>
          <w:tcPr>
            <w:tcW w:w="3875" w:type="dxa"/>
            <w:shd w:val="clear" w:color="auto" w:fill="auto"/>
          </w:tcPr>
          <w:p w:rsidR="008D1DCE" w:rsidRPr="00D8240E" w:rsidRDefault="008D1DCE" w:rsidP="002C4B22">
            <w:pPr>
              <w:pStyle w:val="a5"/>
              <w:ind w:left="0"/>
              <w:rPr>
                <w:rFonts w:ascii="Times New Roman" w:hAnsi="Times New Roman"/>
                <w:sz w:val="24"/>
                <w:szCs w:val="24"/>
              </w:rPr>
            </w:pPr>
            <w:r w:rsidRPr="00D8240E">
              <w:rPr>
                <w:rFonts w:ascii="Times New Roman" w:hAnsi="Times New Roman"/>
                <w:sz w:val="24"/>
                <w:szCs w:val="24"/>
              </w:rPr>
              <w:t xml:space="preserve">Подготовка и использование </w:t>
            </w:r>
            <w:r w:rsidRPr="00D8240E">
              <w:rPr>
                <w:rFonts w:ascii="Times New Roman" w:hAnsi="Times New Roman"/>
                <w:sz w:val="24"/>
                <w:szCs w:val="24"/>
              </w:rPr>
              <w:lastRenderedPageBreak/>
              <w:t>концертной аппа</w:t>
            </w:r>
            <w:r>
              <w:rPr>
                <w:rFonts w:ascii="Times New Roman" w:hAnsi="Times New Roman"/>
                <w:sz w:val="24"/>
                <w:szCs w:val="24"/>
              </w:rPr>
              <w:t>ратуры: з</w:t>
            </w:r>
            <w:r w:rsidRPr="00D8240E">
              <w:rPr>
                <w:rFonts w:ascii="Times New Roman" w:hAnsi="Times New Roman"/>
                <w:sz w:val="24"/>
                <w:szCs w:val="24"/>
              </w:rPr>
              <w:t>вук, свет</w:t>
            </w:r>
            <w:r>
              <w:rPr>
                <w:rFonts w:ascii="Times New Roman" w:hAnsi="Times New Roman"/>
                <w:sz w:val="24"/>
                <w:szCs w:val="24"/>
              </w:rPr>
              <w:t xml:space="preserve"> </w:t>
            </w:r>
          </w:p>
        </w:tc>
        <w:tc>
          <w:tcPr>
            <w:tcW w:w="2031" w:type="dxa"/>
            <w:shd w:val="clear" w:color="auto" w:fill="auto"/>
          </w:tcPr>
          <w:p w:rsidR="008D1DCE" w:rsidRPr="00082E11" w:rsidRDefault="008D1DCE" w:rsidP="002C4B22">
            <w:pPr>
              <w:pStyle w:val="a5"/>
              <w:ind w:left="0"/>
              <w:rPr>
                <w:rFonts w:ascii="Times New Roman" w:hAnsi="Times New Roman"/>
                <w:sz w:val="24"/>
                <w:szCs w:val="24"/>
              </w:rPr>
            </w:pPr>
            <w:r>
              <w:rPr>
                <w:rFonts w:ascii="Times New Roman" w:hAnsi="Times New Roman"/>
                <w:sz w:val="24"/>
                <w:szCs w:val="24"/>
              </w:rPr>
              <w:lastRenderedPageBreak/>
              <w:t>За 1 факт</w:t>
            </w:r>
          </w:p>
        </w:tc>
        <w:tc>
          <w:tcPr>
            <w:tcW w:w="2954" w:type="dxa"/>
            <w:shd w:val="clear" w:color="auto" w:fill="auto"/>
          </w:tcPr>
          <w:p w:rsidR="008D1DCE" w:rsidRPr="00082E11" w:rsidRDefault="008D1DCE" w:rsidP="002C4B22">
            <w:pPr>
              <w:pStyle w:val="a5"/>
              <w:ind w:left="0"/>
              <w:jc w:val="center"/>
              <w:rPr>
                <w:rFonts w:ascii="Times New Roman" w:hAnsi="Times New Roman"/>
                <w:sz w:val="24"/>
                <w:szCs w:val="24"/>
              </w:rPr>
            </w:pPr>
            <w:r>
              <w:rPr>
                <w:rFonts w:ascii="Times New Roman" w:hAnsi="Times New Roman"/>
                <w:sz w:val="24"/>
                <w:szCs w:val="24"/>
              </w:rPr>
              <w:t>До 10</w:t>
            </w:r>
          </w:p>
        </w:tc>
      </w:tr>
      <w:tr w:rsidR="008D1DCE" w:rsidTr="002C4B22">
        <w:trPr>
          <w:trHeight w:val="136"/>
        </w:trPr>
        <w:tc>
          <w:tcPr>
            <w:tcW w:w="739" w:type="dxa"/>
            <w:vMerge/>
            <w:shd w:val="clear" w:color="auto" w:fill="auto"/>
          </w:tcPr>
          <w:p w:rsidR="008D1DCE" w:rsidRPr="00082E11" w:rsidRDefault="008D1DCE" w:rsidP="002C4B22">
            <w:pPr>
              <w:pStyle w:val="a5"/>
              <w:ind w:left="0"/>
              <w:rPr>
                <w:rFonts w:ascii="Times New Roman" w:hAnsi="Times New Roman"/>
                <w:sz w:val="24"/>
                <w:szCs w:val="24"/>
              </w:rPr>
            </w:pPr>
          </w:p>
        </w:tc>
        <w:tc>
          <w:tcPr>
            <w:tcW w:w="3875" w:type="dxa"/>
            <w:shd w:val="clear" w:color="auto" w:fill="auto"/>
          </w:tcPr>
          <w:p w:rsidR="008D1DCE" w:rsidRPr="00D8240E" w:rsidRDefault="008D1DCE" w:rsidP="002C4B22">
            <w:pPr>
              <w:pStyle w:val="a5"/>
              <w:ind w:left="0"/>
              <w:rPr>
                <w:rFonts w:ascii="Times New Roman" w:hAnsi="Times New Roman"/>
                <w:sz w:val="24"/>
                <w:szCs w:val="24"/>
              </w:rPr>
            </w:pPr>
            <w:r w:rsidRPr="00D8240E">
              <w:rPr>
                <w:rFonts w:ascii="Times New Roman" w:hAnsi="Times New Roman"/>
                <w:sz w:val="24"/>
                <w:szCs w:val="24"/>
              </w:rPr>
              <w:t>Публичный показ концертных н</w:t>
            </w:r>
            <w:r>
              <w:rPr>
                <w:rFonts w:ascii="Times New Roman" w:hAnsi="Times New Roman"/>
                <w:sz w:val="24"/>
                <w:szCs w:val="24"/>
              </w:rPr>
              <w:t>омеров коллективов</w:t>
            </w:r>
          </w:p>
        </w:tc>
        <w:tc>
          <w:tcPr>
            <w:tcW w:w="2031" w:type="dxa"/>
            <w:shd w:val="clear" w:color="auto" w:fill="auto"/>
          </w:tcPr>
          <w:p w:rsidR="008D1DCE" w:rsidRPr="00082E11" w:rsidRDefault="008D1DCE" w:rsidP="002C4B22">
            <w:pPr>
              <w:pStyle w:val="a5"/>
              <w:ind w:left="0"/>
              <w:rPr>
                <w:rFonts w:ascii="Times New Roman" w:hAnsi="Times New Roman"/>
                <w:sz w:val="24"/>
                <w:szCs w:val="24"/>
              </w:rPr>
            </w:pPr>
            <w:r>
              <w:rPr>
                <w:rFonts w:ascii="Times New Roman" w:hAnsi="Times New Roman"/>
                <w:sz w:val="24"/>
                <w:szCs w:val="24"/>
              </w:rPr>
              <w:t>За 1 единицу</w:t>
            </w:r>
          </w:p>
        </w:tc>
        <w:tc>
          <w:tcPr>
            <w:tcW w:w="2954" w:type="dxa"/>
            <w:shd w:val="clear" w:color="auto" w:fill="auto"/>
          </w:tcPr>
          <w:p w:rsidR="008D1DCE" w:rsidRPr="00082E11" w:rsidRDefault="008D1DCE" w:rsidP="002C4B22">
            <w:pPr>
              <w:pStyle w:val="a5"/>
              <w:ind w:left="0"/>
              <w:jc w:val="center"/>
              <w:rPr>
                <w:rFonts w:ascii="Times New Roman" w:hAnsi="Times New Roman"/>
                <w:sz w:val="24"/>
                <w:szCs w:val="24"/>
              </w:rPr>
            </w:pPr>
            <w:r>
              <w:rPr>
                <w:rFonts w:ascii="Times New Roman" w:hAnsi="Times New Roman"/>
                <w:sz w:val="24"/>
                <w:szCs w:val="24"/>
              </w:rPr>
              <w:t>До 5</w:t>
            </w:r>
          </w:p>
        </w:tc>
      </w:tr>
      <w:tr w:rsidR="008D1DCE" w:rsidTr="002C4B22">
        <w:trPr>
          <w:trHeight w:val="136"/>
        </w:trPr>
        <w:tc>
          <w:tcPr>
            <w:tcW w:w="739" w:type="dxa"/>
            <w:vMerge/>
            <w:shd w:val="clear" w:color="auto" w:fill="auto"/>
          </w:tcPr>
          <w:p w:rsidR="008D1DCE" w:rsidRPr="00082E11" w:rsidRDefault="008D1DCE" w:rsidP="002C4B22">
            <w:pPr>
              <w:pStyle w:val="a5"/>
              <w:ind w:left="0"/>
              <w:rPr>
                <w:rFonts w:ascii="Times New Roman" w:hAnsi="Times New Roman"/>
                <w:sz w:val="24"/>
                <w:szCs w:val="24"/>
              </w:rPr>
            </w:pPr>
          </w:p>
        </w:tc>
        <w:tc>
          <w:tcPr>
            <w:tcW w:w="3875" w:type="dxa"/>
            <w:shd w:val="clear" w:color="auto" w:fill="auto"/>
          </w:tcPr>
          <w:p w:rsidR="008D1DCE" w:rsidRPr="00D8240E" w:rsidRDefault="008D1DCE" w:rsidP="002C4B22">
            <w:pPr>
              <w:pStyle w:val="a5"/>
              <w:ind w:left="0"/>
              <w:rPr>
                <w:rFonts w:ascii="Times New Roman" w:hAnsi="Times New Roman"/>
                <w:sz w:val="24"/>
                <w:szCs w:val="24"/>
              </w:rPr>
            </w:pPr>
            <w:r>
              <w:rPr>
                <w:rFonts w:ascii="Times New Roman" w:hAnsi="Times New Roman"/>
                <w:sz w:val="24"/>
                <w:szCs w:val="24"/>
              </w:rPr>
              <w:t xml:space="preserve">Сценическое ведение </w:t>
            </w:r>
          </w:p>
        </w:tc>
        <w:tc>
          <w:tcPr>
            <w:tcW w:w="2031" w:type="dxa"/>
            <w:shd w:val="clear" w:color="auto" w:fill="auto"/>
          </w:tcPr>
          <w:p w:rsidR="008D1DCE" w:rsidRDefault="008D1DCE" w:rsidP="002C4B22">
            <w:pPr>
              <w:pStyle w:val="a5"/>
              <w:ind w:left="0"/>
              <w:rPr>
                <w:rFonts w:ascii="Times New Roman" w:hAnsi="Times New Roman"/>
                <w:sz w:val="24"/>
                <w:szCs w:val="24"/>
              </w:rPr>
            </w:pPr>
            <w:r>
              <w:rPr>
                <w:rFonts w:ascii="Times New Roman" w:hAnsi="Times New Roman"/>
                <w:sz w:val="24"/>
                <w:szCs w:val="24"/>
              </w:rPr>
              <w:t>За 1 факт</w:t>
            </w:r>
          </w:p>
        </w:tc>
        <w:tc>
          <w:tcPr>
            <w:tcW w:w="2954" w:type="dxa"/>
            <w:shd w:val="clear" w:color="auto" w:fill="auto"/>
          </w:tcPr>
          <w:p w:rsidR="008D1DCE" w:rsidRDefault="008D1DCE" w:rsidP="002C4B22">
            <w:pPr>
              <w:pStyle w:val="a5"/>
              <w:ind w:left="0"/>
              <w:jc w:val="center"/>
              <w:rPr>
                <w:rFonts w:ascii="Times New Roman" w:hAnsi="Times New Roman"/>
                <w:sz w:val="24"/>
                <w:szCs w:val="24"/>
              </w:rPr>
            </w:pPr>
            <w:r>
              <w:rPr>
                <w:rFonts w:ascii="Times New Roman" w:hAnsi="Times New Roman"/>
                <w:sz w:val="24"/>
                <w:szCs w:val="24"/>
              </w:rPr>
              <w:t>До 10</w:t>
            </w:r>
          </w:p>
        </w:tc>
      </w:tr>
      <w:tr w:rsidR="008D1DCE" w:rsidTr="002C4B22">
        <w:trPr>
          <w:trHeight w:val="136"/>
        </w:trPr>
        <w:tc>
          <w:tcPr>
            <w:tcW w:w="739" w:type="dxa"/>
            <w:shd w:val="clear" w:color="auto" w:fill="auto"/>
          </w:tcPr>
          <w:p w:rsidR="008D1DCE" w:rsidRPr="00082E11" w:rsidRDefault="008D1DCE" w:rsidP="002C4B22">
            <w:pPr>
              <w:pStyle w:val="a5"/>
              <w:ind w:left="0"/>
              <w:rPr>
                <w:rFonts w:ascii="Times New Roman" w:hAnsi="Times New Roman"/>
                <w:sz w:val="24"/>
                <w:szCs w:val="24"/>
              </w:rPr>
            </w:pPr>
            <w:r>
              <w:rPr>
                <w:rFonts w:ascii="Times New Roman" w:hAnsi="Times New Roman"/>
                <w:sz w:val="24"/>
                <w:szCs w:val="24"/>
              </w:rPr>
              <w:t>5</w:t>
            </w:r>
          </w:p>
        </w:tc>
        <w:tc>
          <w:tcPr>
            <w:tcW w:w="3875" w:type="dxa"/>
            <w:shd w:val="clear" w:color="auto" w:fill="auto"/>
          </w:tcPr>
          <w:p w:rsidR="008D1DCE" w:rsidRPr="00F9619C" w:rsidRDefault="008D1DCE" w:rsidP="002C4B22">
            <w:pPr>
              <w:pStyle w:val="a5"/>
              <w:ind w:left="0"/>
              <w:rPr>
                <w:rFonts w:ascii="Times New Roman" w:hAnsi="Times New Roman"/>
                <w:sz w:val="24"/>
                <w:szCs w:val="24"/>
              </w:rPr>
            </w:pPr>
            <w:r>
              <w:rPr>
                <w:rFonts w:ascii="Times New Roman" w:hAnsi="Times New Roman"/>
                <w:sz w:val="24"/>
                <w:szCs w:val="24"/>
              </w:rPr>
              <w:t>Выполнение работ не входящих в должностные обязанности (для технического и обслуживающего персонала)</w:t>
            </w:r>
          </w:p>
        </w:tc>
        <w:tc>
          <w:tcPr>
            <w:tcW w:w="2031" w:type="dxa"/>
            <w:shd w:val="clear" w:color="auto" w:fill="auto"/>
          </w:tcPr>
          <w:p w:rsidR="008D1DCE" w:rsidRPr="00082E11" w:rsidRDefault="008D1DCE" w:rsidP="002C4B22">
            <w:pPr>
              <w:pStyle w:val="a5"/>
              <w:ind w:left="0"/>
              <w:rPr>
                <w:rFonts w:ascii="Times New Roman" w:hAnsi="Times New Roman"/>
                <w:sz w:val="24"/>
                <w:szCs w:val="24"/>
              </w:rPr>
            </w:pPr>
            <w:r>
              <w:rPr>
                <w:rFonts w:ascii="Times New Roman" w:hAnsi="Times New Roman"/>
                <w:sz w:val="24"/>
                <w:szCs w:val="24"/>
              </w:rPr>
              <w:t>За факт выполнения</w:t>
            </w:r>
          </w:p>
        </w:tc>
        <w:tc>
          <w:tcPr>
            <w:tcW w:w="2954" w:type="dxa"/>
            <w:shd w:val="clear" w:color="auto" w:fill="auto"/>
          </w:tcPr>
          <w:p w:rsidR="008D1DCE" w:rsidRPr="00082E11" w:rsidRDefault="008D1DCE" w:rsidP="002C4B22">
            <w:pPr>
              <w:pStyle w:val="a5"/>
              <w:ind w:left="0"/>
              <w:jc w:val="center"/>
              <w:rPr>
                <w:rFonts w:ascii="Times New Roman" w:hAnsi="Times New Roman"/>
                <w:sz w:val="24"/>
                <w:szCs w:val="24"/>
              </w:rPr>
            </w:pPr>
            <w:r>
              <w:rPr>
                <w:rFonts w:ascii="Times New Roman" w:hAnsi="Times New Roman"/>
                <w:sz w:val="24"/>
                <w:szCs w:val="24"/>
              </w:rPr>
              <w:t>До 5</w:t>
            </w:r>
          </w:p>
        </w:tc>
      </w:tr>
    </w:tbl>
    <w:p w:rsidR="008D1DCE" w:rsidRDefault="008D1DCE" w:rsidP="008D1DCE">
      <w:pPr>
        <w:tabs>
          <w:tab w:val="left" w:pos="7309"/>
        </w:tabs>
        <w:autoSpaceDE w:val="0"/>
        <w:autoSpaceDN w:val="0"/>
        <w:adjustRightInd w:val="0"/>
        <w:jc w:val="both"/>
        <w:rPr>
          <w:sz w:val="28"/>
          <w:szCs w:val="28"/>
        </w:rPr>
      </w:pPr>
    </w:p>
    <w:p w:rsidR="008D1DCE" w:rsidRDefault="008D1DCE" w:rsidP="008D1DCE">
      <w:pPr>
        <w:tabs>
          <w:tab w:val="left" w:pos="7309"/>
        </w:tabs>
        <w:autoSpaceDE w:val="0"/>
        <w:autoSpaceDN w:val="0"/>
        <w:adjustRightInd w:val="0"/>
        <w:ind w:firstLine="567"/>
        <w:jc w:val="both"/>
        <w:rPr>
          <w:sz w:val="28"/>
          <w:szCs w:val="28"/>
        </w:rPr>
      </w:pPr>
      <w:r>
        <w:rPr>
          <w:sz w:val="28"/>
          <w:szCs w:val="28"/>
        </w:rPr>
        <w:t xml:space="preserve">*Под внеплановым мероприятием </w:t>
      </w:r>
      <w:r w:rsidRPr="00260AA7">
        <w:rPr>
          <w:sz w:val="28"/>
          <w:szCs w:val="28"/>
        </w:rPr>
        <w:t>понимается мероприятие, не вошедш</w:t>
      </w:r>
      <w:r>
        <w:rPr>
          <w:sz w:val="28"/>
          <w:szCs w:val="28"/>
        </w:rPr>
        <w:t>е</w:t>
      </w:r>
      <w:r w:rsidRPr="00260AA7">
        <w:rPr>
          <w:sz w:val="28"/>
          <w:szCs w:val="28"/>
        </w:rPr>
        <w:t>е в утвержденный месячный план учреждения, проходящ</w:t>
      </w:r>
      <w:r>
        <w:rPr>
          <w:sz w:val="28"/>
          <w:szCs w:val="28"/>
        </w:rPr>
        <w:t>ее</w:t>
      </w:r>
      <w:r w:rsidRPr="00260AA7">
        <w:rPr>
          <w:sz w:val="28"/>
          <w:szCs w:val="28"/>
        </w:rPr>
        <w:t xml:space="preserve"> на бесплатной основе</w:t>
      </w:r>
      <w:r>
        <w:rPr>
          <w:sz w:val="28"/>
          <w:szCs w:val="28"/>
        </w:rPr>
        <w:t>.</w:t>
      </w:r>
      <w:r>
        <w:rPr>
          <w:sz w:val="24"/>
          <w:szCs w:val="24"/>
        </w:rPr>
        <w:t xml:space="preserve">  </w:t>
      </w:r>
    </w:p>
    <w:p w:rsidR="008D1DCE" w:rsidRDefault="008D1DCE" w:rsidP="008D1DCE">
      <w:pPr>
        <w:tabs>
          <w:tab w:val="left" w:pos="7309"/>
        </w:tabs>
        <w:autoSpaceDE w:val="0"/>
        <w:autoSpaceDN w:val="0"/>
        <w:adjustRightInd w:val="0"/>
        <w:jc w:val="both"/>
        <w:rPr>
          <w:sz w:val="28"/>
          <w:szCs w:val="28"/>
        </w:rPr>
      </w:pPr>
    </w:p>
    <w:p w:rsidR="008D1DCE" w:rsidRDefault="008D1DCE" w:rsidP="008D1DCE">
      <w:pPr>
        <w:tabs>
          <w:tab w:val="left" w:pos="7309"/>
        </w:tabs>
        <w:autoSpaceDE w:val="0"/>
        <w:autoSpaceDN w:val="0"/>
        <w:adjustRightInd w:val="0"/>
        <w:jc w:val="both"/>
        <w:rPr>
          <w:sz w:val="28"/>
          <w:szCs w:val="28"/>
        </w:rPr>
      </w:pPr>
    </w:p>
    <w:p w:rsidR="008D1DCE" w:rsidRDefault="008D1DCE" w:rsidP="008D1DCE">
      <w:pPr>
        <w:tabs>
          <w:tab w:val="left" w:pos="7309"/>
        </w:tabs>
        <w:autoSpaceDE w:val="0"/>
        <w:autoSpaceDN w:val="0"/>
        <w:adjustRightInd w:val="0"/>
        <w:jc w:val="both"/>
        <w:rPr>
          <w:sz w:val="28"/>
          <w:szCs w:val="28"/>
        </w:rPr>
      </w:pPr>
    </w:p>
    <w:p w:rsidR="008D1DCE" w:rsidRDefault="008D1DCE" w:rsidP="008D1DCE">
      <w:pPr>
        <w:tabs>
          <w:tab w:val="left" w:pos="13335"/>
        </w:tabs>
        <w:autoSpaceDE w:val="0"/>
        <w:autoSpaceDN w:val="0"/>
        <w:adjustRightInd w:val="0"/>
        <w:ind w:left="4248"/>
        <w:jc w:val="right"/>
        <w:outlineLvl w:val="1"/>
        <w:rPr>
          <w:color w:val="000000"/>
          <w:sz w:val="28"/>
          <w:szCs w:val="28"/>
        </w:rPr>
      </w:pPr>
    </w:p>
    <w:p w:rsidR="008D1DCE" w:rsidRDefault="008D1DCE" w:rsidP="008D1DCE">
      <w:pPr>
        <w:tabs>
          <w:tab w:val="left" w:pos="13335"/>
        </w:tabs>
        <w:autoSpaceDE w:val="0"/>
        <w:autoSpaceDN w:val="0"/>
        <w:adjustRightInd w:val="0"/>
        <w:ind w:left="4248"/>
        <w:jc w:val="right"/>
        <w:outlineLvl w:val="1"/>
        <w:rPr>
          <w:color w:val="000000"/>
          <w:sz w:val="28"/>
          <w:szCs w:val="28"/>
        </w:rPr>
      </w:pPr>
    </w:p>
    <w:p w:rsidR="008D1DCE" w:rsidRDefault="008D1DCE" w:rsidP="008D1DCE">
      <w:pPr>
        <w:tabs>
          <w:tab w:val="left" w:pos="13335"/>
        </w:tabs>
        <w:autoSpaceDE w:val="0"/>
        <w:autoSpaceDN w:val="0"/>
        <w:adjustRightInd w:val="0"/>
        <w:ind w:left="4248"/>
        <w:jc w:val="right"/>
        <w:outlineLvl w:val="1"/>
        <w:rPr>
          <w:color w:val="000000"/>
          <w:sz w:val="28"/>
          <w:szCs w:val="28"/>
        </w:rPr>
      </w:pPr>
    </w:p>
    <w:p w:rsidR="008D1DCE" w:rsidRDefault="008D1DCE" w:rsidP="008D1DCE">
      <w:pPr>
        <w:tabs>
          <w:tab w:val="left" w:pos="13335"/>
        </w:tabs>
        <w:autoSpaceDE w:val="0"/>
        <w:autoSpaceDN w:val="0"/>
        <w:adjustRightInd w:val="0"/>
        <w:ind w:left="4248"/>
        <w:jc w:val="right"/>
        <w:outlineLvl w:val="1"/>
        <w:rPr>
          <w:color w:val="000000"/>
          <w:sz w:val="28"/>
          <w:szCs w:val="28"/>
        </w:rPr>
      </w:pPr>
    </w:p>
    <w:p w:rsidR="008D1DCE" w:rsidRDefault="008D1DCE" w:rsidP="008D1DCE">
      <w:pPr>
        <w:tabs>
          <w:tab w:val="left" w:pos="13335"/>
        </w:tabs>
        <w:autoSpaceDE w:val="0"/>
        <w:autoSpaceDN w:val="0"/>
        <w:adjustRightInd w:val="0"/>
        <w:ind w:left="4248"/>
        <w:jc w:val="right"/>
        <w:outlineLvl w:val="1"/>
        <w:rPr>
          <w:color w:val="000000"/>
          <w:sz w:val="28"/>
          <w:szCs w:val="28"/>
        </w:rPr>
      </w:pPr>
    </w:p>
    <w:p w:rsidR="008D1DCE" w:rsidRDefault="008D1DCE" w:rsidP="008D1DCE">
      <w:pPr>
        <w:tabs>
          <w:tab w:val="left" w:pos="13335"/>
        </w:tabs>
        <w:autoSpaceDE w:val="0"/>
        <w:autoSpaceDN w:val="0"/>
        <w:adjustRightInd w:val="0"/>
        <w:ind w:left="4248"/>
        <w:jc w:val="right"/>
        <w:outlineLvl w:val="1"/>
        <w:rPr>
          <w:color w:val="000000"/>
          <w:sz w:val="28"/>
          <w:szCs w:val="28"/>
        </w:rPr>
      </w:pPr>
    </w:p>
    <w:p w:rsidR="008D1DCE" w:rsidRDefault="008D1DCE" w:rsidP="008D1DCE">
      <w:pPr>
        <w:tabs>
          <w:tab w:val="left" w:pos="13335"/>
        </w:tabs>
        <w:autoSpaceDE w:val="0"/>
        <w:autoSpaceDN w:val="0"/>
        <w:adjustRightInd w:val="0"/>
        <w:ind w:left="4248"/>
        <w:jc w:val="right"/>
        <w:outlineLvl w:val="1"/>
        <w:rPr>
          <w:color w:val="000000"/>
          <w:sz w:val="28"/>
          <w:szCs w:val="28"/>
        </w:rPr>
      </w:pPr>
    </w:p>
    <w:p w:rsidR="008D1DCE" w:rsidRDefault="008D1DCE" w:rsidP="008D1DCE">
      <w:pPr>
        <w:tabs>
          <w:tab w:val="left" w:pos="13335"/>
        </w:tabs>
        <w:autoSpaceDE w:val="0"/>
        <w:autoSpaceDN w:val="0"/>
        <w:adjustRightInd w:val="0"/>
        <w:ind w:left="4248"/>
        <w:jc w:val="right"/>
        <w:outlineLvl w:val="1"/>
        <w:rPr>
          <w:color w:val="000000"/>
          <w:sz w:val="28"/>
          <w:szCs w:val="28"/>
        </w:rPr>
      </w:pPr>
    </w:p>
    <w:p w:rsidR="008D1DCE" w:rsidRDefault="008D1DCE" w:rsidP="008D1DCE">
      <w:pPr>
        <w:tabs>
          <w:tab w:val="left" w:pos="13335"/>
        </w:tabs>
        <w:autoSpaceDE w:val="0"/>
        <w:autoSpaceDN w:val="0"/>
        <w:adjustRightInd w:val="0"/>
        <w:ind w:left="4248"/>
        <w:jc w:val="right"/>
        <w:outlineLvl w:val="1"/>
        <w:rPr>
          <w:color w:val="000000"/>
          <w:sz w:val="28"/>
          <w:szCs w:val="28"/>
        </w:rPr>
      </w:pPr>
    </w:p>
    <w:p w:rsidR="008D1DCE" w:rsidRDefault="008D1DCE" w:rsidP="008D1DCE">
      <w:pPr>
        <w:tabs>
          <w:tab w:val="left" w:pos="13335"/>
        </w:tabs>
        <w:autoSpaceDE w:val="0"/>
        <w:autoSpaceDN w:val="0"/>
        <w:adjustRightInd w:val="0"/>
        <w:ind w:left="4248"/>
        <w:jc w:val="right"/>
        <w:outlineLvl w:val="1"/>
        <w:rPr>
          <w:color w:val="000000"/>
          <w:sz w:val="28"/>
          <w:szCs w:val="28"/>
        </w:rPr>
      </w:pPr>
    </w:p>
    <w:p w:rsidR="008D1DCE" w:rsidRDefault="008D1DCE" w:rsidP="008D1DCE">
      <w:pPr>
        <w:tabs>
          <w:tab w:val="left" w:pos="13335"/>
        </w:tabs>
        <w:autoSpaceDE w:val="0"/>
        <w:autoSpaceDN w:val="0"/>
        <w:adjustRightInd w:val="0"/>
        <w:ind w:left="4248"/>
        <w:jc w:val="right"/>
        <w:outlineLvl w:val="1"/>
        <w:rPr>
          <w:color w:val="000000"/>
          <w:sz w:val="28"/>
          <w:szCs w:val="28"/>
        </w:rPr>
      </w:pPr>
    </w:p>
    <w:p w:rsidR="008D1DCE" w:rsidRDefault="008D1DCE" w:rsidP="008D1DCE">
      <w:pPr>
        <w:tabs>
          <w:tab w:val="left" w:pos="13335"/>
        </w:tabs>
        <w:autoSpaceDE w:val="0"/>
        <w:autoSpaceDN w:val="0"/>
        <w:adjustRightInd w:val="0"/>
        <w:ind w:left="4248"/>
        <w:jc w:val="right"/>
        <w:outlineLvl w:val="1"/>
        <w:rPr>
          <w:color w:val="000000"/>
          <w:sz w:val="28"/>
          <w:szCs w:val="28"/>
        </w:rPr>
      </w:pPr>
    </w:p>
    <w:p w:rsidR="008D1DCE" w:rsidRDefault="008D1DCE" w:rsidP="008D1DCE">
      <w:pPr>
        <w:tabs>
          <w:tab w:val="left" w:pos="13335"/>
        </w:tabs>
        <w:autoSpaceDE w:val="0"/>
        <w:autoSpaceDN w:val="0"/>
        <w:adjustRightInd w:val="0"/>
        <w:ind w:left="4248"/>
        <w:jc w:val="right"/>
        <w:outlineLvl w:val="1"/>
        <w:rPr>
          <w:color w:val="000000"/>
          <w:sz w:val="28"/>
          <w:szCs w:val="28"/>
        </w:rPr>
      </w:pPr>
    </w:p>
    <w:p w:rsidR="008D1DCE" w:rsidRDefault="008D1DCE" w:rsidP="008D1DCE">
      <w:pPr>
        <w:tabs>
          <w:tab w:val="left" w:pos="13335"/>
        </w:tabs>
        <w:autoSpaceDE w:val="0"/>
        <w:autoSpaceDN w:val="0"/>
        <w:adjustRightInd w:val="0"/>
        <w:ind w:left="4248"/>
        <w:jc w:val="right"/>
        <w:outlineLvl w:val="1"/>
        <w:rPr>
          <w:color w:val="000000"/>
          <w:sz w:val="28"/>
          <w:szCs w:val="28"/>
        </w:rPr>
      </w:pPr>
    </w:p>
    <w:p w:rsidR="008D1DCE" w:rsidRDefault="008D1DCE" w:rsidP="008D1DCE">
      <w:pPr>
        <w:tabs>
          <w:tab w:val="left" w:pos="13335"/>
        </w:tabs>
        <w:autoSpaceDE w:val="0"/>
        <w:autoSpaceDN w:val="0"/>
        <w:adjustRightInd w:val="0"/>
        <w:ind w:left="4248"/>
        <w:jc w:val="right"/>
        <w:outlineLvl w:val="1"/>
        <w:rPr>
          <w:color w:val="000000"/>
          <w:sz w:val="28"/>
          <w:szCs w:val="28"/>
        </w:rPr>
      </w:pPr>
    </w:p>
    <w:p w:rsidR="008D1DCE" w:rsidRDefault="008D1DCE" w:rsidP="008D1DCE">
      <w:pPr>
        <w:tabs>
          <w:tab w:val="left" w:pos="13335"/>
        </w:tabs>
        <w:autoSpaceDE w:val="0"/>
        <w:autoSpaceDN w:val="0"/>
        <w:adjustRightInd w:val="0"/>
        <w:ind w:left="4248"/>
        <w:jc w:val="right"/>
        <w:outlineLvl w:val="1"/>
        <w:rPr>
          <w:color w:val="000000"/>
          <w:sz w:val="28"/>
          <w:szCs w:val="28"/>
        </w:rPr>
      </w:pPr>
    </w:p>
    <w:p w:rsidR="008D1DCE" w:rsidRDefault="008D1DCE" w:rsidP="008D1DCE">
      <w:pPr>
        <w:tabs>
          <w:tab w:val="left" w:pos="13335"/>
        </w:tabs>
        <w:autoSpaceDE w:val="0"/>
        <w:autoSpaceDN w:val="0"/>
        <w:adjustRightInd w:val="0"/>
        <w:ind w:left="4248"/>
        <w:jc w:val="right"/>
        <w:outlineLvl w:val="1"/>
        <w:rPr>
          <w:color w:val="000000"/>
          <w:sz w:val="28"/>
          <w:szCs w:val="28"/>
        </w:rPr>
      </w:pPr>
    </w:p>
    <w:p w:rsidR="008D1DCE" w:rsidRDefault="008D1DCE" w:rsidP="008D1DCE">
      <w:pPr>
        <w:tabs>
          <w:tab w:val="left" w:pos="13335"/>
        </w:tabs>
        <w:autoSpaceDE w:val="0"/>
        <w:autoSpaceDN w:val="0"/>
        <w:adjustRightInd w:val="0"/>
        <w:ind w:left="4248"/>
        <w:jc w:val="right"/>
        <w:outlineLvl w:val="1"/>
        <w:rPr>
          <w:color w:val="000000"/>
          <w:sz w:val="28"/>
          <w:szCs w:val="28"/>
        </w:rPr>
      </w:pPr>
    </w:p>
    <w:p w:rsidR="008D1DCE" w:rsidRDefault="008D1DCE" w:rsidP="008D1DCE">
      <w:pPr>
        <w:tabs>
          <w:tab w:val="left" w:pos="13335"/>
        </w:tabs>
        <w:autoSpaceDE w:val="0"/>
        <w:autoSpaceDN w:val="0"/>
        <w:adjustRightInd w:val="0"/>
        <w:ind w:left="4248"/>
        <w:jc w:val="right"/>
        <w:outlineLvl w:val="1"/>
        <w:rPr>
          <w:color w:val="000000"/>
          <w:sz w:val="28"/>
          <w:szCs w:val="28"/>
        </w:rPr>
      </w:pPr>
    </w:p>
    <w:p w:rsidR="008D1DCE" w:rsidRDefault="008D1DCE" w:rsidP="008D1DCE">
      <w:pPr>
        <w:tabs>
          <w:tab w:val="left" w:pos="13335"/>
        </w:tabs>
        <w:autoSpaceDE w:val="0"/>
        <w:autoSpaceDN w:val="0"/>
        <w:adjustRightInd w:val="0"/>
        <w:ind w:left="4248"/>
        <w:jc w:val="right"/>
        <w:outlineLvl w:val="1"/>
        <w:rPr>
          <w:color w:val="000000"/>
          <w:sz w:val="28"/>
          <w:szCs w:val="28"/>
        </w:rPr>
      </w:pPr>
    </w:p>
    <w:p w:rsidR="008D1DCE" w:rsidRDefault="008D1DCE" w:rsidP="008D1DCE">
      <w:pPr>
        <w:tabs>
          <w:tab w:val="left" w:pos="13335"/>
        </w:tabs>
        <w:autoSpaceDE w:val="0"/>
        <w:autoSpaceDN w:val="0"/>
        <w:adjustRightInd w:val="0"/>
        <w:ind w:left="4248"/>
        <w:jc w:val="right"/>
        <w:outlineLvl w:val="1"/>
        <w:rPr>
          <w:color w:val="000000"/>
          <w:sz w:val="28"/>
          <w:szCs w:val="28"/>
        </w:rPr>
      </w:pPr>
    </w:p>
    <w:p w:rsidR="008D1DCE" w:rsidRDefault="008D1DCE" w:rsidP="008D1DCE">
      <w:pPr>
        <w:tabs>
          <w:tab w:val="left" w:pos="13335"/>
        </w:tabs>
        <w:autoSpaceDE w:val="0"/>
        <w:autoSpaceDN w:val="0"/>
        <w:adjustRightInd w:val="0"/>
        <w:ind w:left="4248"/>
        <w:jc w:val="right"/>
        <w:outlineLvl w:val="1"/>
        <w:rPr>
          <w:color w:val="000000"/>
          <w:sz w:val="28"/>
          <w:szCs w:val="28"/>
        </w:rPr>
      </w:pPr>
    </w:p>
    <w:p w:rsidR="008D1DCE" w:rsidRDefault="008D1DCE" w:rsidP="008D1DCE">
      <w:pPr>
        <w:tabs>
          <w:tab w:val="left" w:pos="13335"/>
        </w:tabs>
        <w:autoSpaceDE w:val="0"/>
        <w:autoSpaceDN w:val="0"/>
        <w:adjustRightInd w:val="0"/>
        <w:ind w:left="4248"/>
        <w:jc w:val="right"/>
        <w:outlineLvl w:val="1"/>
        <w:rPr>
          <w:color w:val="000000"/>
          <w:sz w:val="28"/>
          <w:szCs w:val="28"/>
        </w:rPr>
      </w:pPr>
    </w:p>
    <w:p w:rsidR="008D1DCE" w:rsidRDefault="008D1DCE" w:rsidP="008D1DCE">
      <w:pPr>
        <w:tabs>
          <w:tab w:val="left" w:pos="13335"/>
        </w:tabs>
        <w:autoSpaceDE w:val="0"/>
        <w:autoSpaceDN w:val="0"/>
        <w:adjustRightInd w:val="0"/>
        <w:ind w:left="4248"/>
        <w:jc w:val="right"/>
        <w:outlineLvl w:val="1"/>
        <w:rPr>
          <w:color w:val="000000"/>
          <w:sz w:val="28"/>
          <w:szCs w:val="28"/>
        </w:rPr>
      </w:pPr>
    </w:p>
    <w:p w:rsidR="008D1DCE" w:rsidRDefault="008D1DCE" w:rsidP="008D1DCE">
      <w:pPr>
        <w:tabs>
          <w:tab w:val="left" w:pos="13335"/>
        </w:tabs>
        <w:autoSpaceDE w:val="0"/>
        <w:autoSpaceDN w:val="0"/>
        <w:adjustRightInd w:val="0"/>
        <w:ind w:left="4248"/>
        <w:jc w:val="right"/>
        <w:outlineLvl w:val="1"/>
        <w:rPr>
          <w:color w:val="000000"/>
          <w:sz w:val="28"/>
          <w:szCs w:val="28"/>
        </w:rPr>
      </w:pPr>
    </w:p>
    <w:p w:rsidR="008D1DCE" w:rsidRDefault="008D1DCE" w:rsidP="008D1DCE">
      <w:pPr>
        <w:tabs>
          <w:tab w:val="left" w:pos="13335"/>
        </w:tabs>
        <w:autoSpaceDE w:val="0"/>
        <w:autoSpaceDN w:val="0"/>
        <w:adjustRightInd w:val="0"/>
        <w:ind w:left="4248"/>
        <w:jc w:val="right"/>
        <w:outlineLvl w:val="1"/>
        <w:rPr>
          <w:color w:val="000000"/>
          <w:sz w:val="28"/>
          <w:szCs w:val="28"/>
        </w:rPr>
      </w:pPr>
    </w:p>
    <w:p w:rsidR="008D1DCE" w:rsidRDefault="008D1DCE" w:rsidP="008D1DCE">
      <w:pPr>
        <w:tabs>
          <w:tab w:val="left" w:pos="13335"/>
        </w:tabs>
        <w:autoSpaceDE w:val="0"/>
        <w:autoSpaceDN w:val="0"/>
        <w:adjustRightInd w:val="0"/>
        <w:ind w:left="4248"/>
        <w:jc w:val="right"/>
        <w:outlineLvl w:val="1"/>
        <w:rPr>
          <w:color w:val="000000"/>
          <w:sz w:val="28"/>
          <w:szCs w:val="28"/>
        </w:rPr>
      </w:pPr>
    </w:p>
    <w:p w:rsidR="008D1DCE" w:rsidRDefault="008D1DCE" w:rsidP="008D1DCE">
      <w:pPr>
        <w:tabs>
          <w:tab w:val="left" w:pos="13335"/>
        </w:tabs>
        <w:autoSpaceDE w:val="0"/>
        <w:autoSpaceDN w:val="0"/>
        <w:adjustRightInd w:val="0"/>
        <w:ind w:left="4248"/>
        <w:jc w:val="right"/>
        <w:outlineLvl w:val="1"/>
        <w:rPr>
          <w:color w:val="000000"/>
          <w:sz w:val="28"/>
          <w:szCs w:val="28"/>
        </w:rPr>
      </w:pPr>
    </w:p>
    <w:p w:rsidR="008D1DCE" w:rsidRDefault="008D1DCE" w:rsidP="008D1DCE">
      <w:pPr>
        <w:tabs>
          <w:tab w:val="left" w:pos="13335"/>
        </w:tabs>
        <w:autoSpaceDE w:val="0"/>
        <w:autoSpaceDN w:val="0"/>
        <w:adjustRightInd w:val="0"/>
        <w:ind w:left="4248"/>
        <w:jc w:val="right"/>
        <w:outlineLvl w:val="1"/>
        <w:rPr>
          <w:color w:val="000000"/>
          <w:sz w:val="28"/>
          <w:szCs w:val="28"/>
        </w:rPr>
      </w:pPr>
    </w:p>
    <w:p w:rsidR="008D1DCE" w:rsidRPr="00DA0640" w:rsidRDefault="008D1DCE" w:rsidP="008D1DCE">
      <w:pPr>
        <w:tabs>
          <w:tab w:val="left" w:pos="13335"/>
        </w:tabs>
        <w:autoSpaceDE w:val="0"/>
        <w:autoSpaceDN w:val="0"/>
        <w:adjustRightInd w:val="0"/>
        <w:ind w:left="4248"/>
        <w:jc w:val="right"/>
        <w:outlineLvl w:val="1"/>
        <w:rPr>
          <w:color w:val="000000"/>
          <w:sz w:val="28"/>
          <w:szCs w:val="28"/>
        </w:rPr>
      </w:pPr>
      <w:r w:rsidRPr="00DA0640">
        <w:rPr>
          <w:color w:val="000000"/>
          <w:sz w:val="28"/>
          <w:szCs w:val="28"/>
        </w:rPr>
        <w:lastRenderedPageBreak/>
        <w:t xml:space="preserve">Приложение № 6 </w:t>
      </w:r>
    </w:p>
    <w:p w:rsidR="008D1DCE" w:rsidRPr="00DA0640" w:rsidRDefault="008D1DCE" w:rsidP="008D1DCE">
      <w:pPr>
        <w:tabs>
          <w:tab w:val="left" w:pos="13335"/>
        </w:tabs>
        <w:autoSpaceDE w:val="0"/>
        <w:autoSpaceDN w:val="0"/>
        <w:adjustRightInd w:val="0"/>
        <w:ind w:left="4248"/>
        <w:jc w:val="right"/>
        <w:outlineLvl w:val="1"/>
        <w:rPr>
          <w:color w:val="000000"/>
          <w:sz w:val="28"/>
          <w:szCs w:val="28"/>
        </w:rPr>
      </w:pPr>
      <w:r w:rsidRPr="00DA0640">
        <w:rPr>
          <w:color w:val="000000"/>
          <w:sz w:val="28"/>
          <w:szCs w:val="28"/>
        </w:rPr>
        <w:t xml:space="preserve">к положению об оплате  труда работников </w:t>
      </w:r>
    </w:p>
    <w:p w:rsidR="008D1DCE" w:rsidRDefault="008D1DCE" w:rsidP="008D1DCE">
      <w:pPr>
        <w:tabs>
          <w:tab w:val="left" w:pos="13335"/>
        </w:tabs>
        <w:autoSpaceDE w:val="0"/>
        <w:autoSpaceDN w:val="0"/>
        <w:adjustRightInd w:val="0"/>
        <w:ind w:left="4248"/>
        <w:jc w:val="right"/>
        <w:outlineLvl w:val="1"/>
        <w:rPr>
          <w:color w:val="000000"/>
          <w:sz w:val="28"/>
          <w:szCs w:val="28"/>
        </w:rPr>
      </w:pPr>
      <w:r>
        <w:rPr>
          <w:sz w:val="28"/>
          <w:szCs w:val="28"/>
        </w:rPr>
        <w:t>МБУК «</w:t>
      </w:r>
      <w:proofErr w:type="spellStart"/>
      <w:r>
        <w:rPr>
          <w:sz w:val="28"/>
          <w:szCs w:val="28"/>
        </w:rPr>
        <w:t>Тертежский</w:t>
      </w:r>
      <w:proofErr w:type="spellEnd"/>
      <w:r w:rsidRPr="005E5FD4">
        <w:rPr>
          <w:sz w:val="28"/>
          <w:szCs w:val="28"/>
        </w:rPr>
        <w:t xml:space="preserve"> сельский </w:t>
      </w:r>
      <w:r>
        <w:rPr>
          <w:sz w:val="28"/>
          <w:szCs w:val="28"/>
        </w:rPr>
        <w:t>д</w:t>
      </w:r>
      <w:r w:rsidRPr="005E5FD4">
        <w:rPr>
          <w:sz w:val="28"/>
          <w:szCs w:val="28"/>
        </w:rPr>
        <w:t>ом культуры</w:t>
      </w:r>
      <w:r>
        <w:rPr>
          <w:sz w:val="28"/>
          <w:szCs w:val="28"/>
        </w:rPr>
        <w:t>»</w:t>
      </w:r>
    </w:p>
    <w:p w:rsidR="008D1DCE" w:rsidRDefault="008D1DCE" w:rsidP="008D1DCE">
      <w:pPr>
        <w:tabs>
          <w:tab w:val="left" w:pos="13335"/>
        </w:tabs>
        <w:autoSpaceDE w:val="0"/>
        <w:autoSpaceDN w:val="0"/>
        <w:adjustRightInd w:val="0"/>
        <w:ind w:left="4248"/>
        <w:jc w:val="right"/>
        <w:outlineLvl w:val="1"/>
        <w:rPr>
          <w:color w:val="000000"/>
          <w:sz w:val="28"/>
          <w:szCs w:val="28"/>
        </w:rPr>
      </w:pPr>
    </w:p>
    <w:p w:rsidR="008D1DCE" w:rsidRDefault="008D1DCE" w:rsidP="008D1DCE">
      <w:pPr>
        <w:autoSpaceDE w:val="0"/>
        <w:autoSpaceDN w:val="0"/>
        <w:adjustRightInd w:val="0"/>
        <w:ind w:firstLine="540"/>
        <w:jc w:val="both"/>
        <w:outlineLvl w:val="1"/>
        <w:rPr>
          <w:sz w:val="28"/>
          <w:szCs w:val="28"/>
        </w:rPr>
      </w:pPr>
    </w:p>
    <w:p w:rsidR="008D1DCE" w:rsidRPr="00C35FCE" w:rsidRDefault="008D1DCE" w:rsidP="008D1DCE">
      <w:pPr>
        <w:autoSpaceDE w:val="0"/>
        <w:autoSpaceDN w:val="0"/>
        <w:adjustRightInd w:val="0"/>
        <w:ind w:firstLine="708"/>
        <w:jc w:val="center"/>
        <w:rPr>
          <w:sz w:val="28"/>
          <w:szCs w:val="28"/>
        </w:rPr>
      </w:pPr>
      <w:r w:rsidRPr="00C35FCE">
        <w:rPr>
          <w:sz w:val="28"/>
          <w:szCs w:val="28"/>
        </w:rPr>
        <w:t>Размер персональных выплат работникам учреждения.</w:t>
      </w:r>
    </w:p>
    <w:p w:rsidR="008D1DCE" w:rsidRDefault="008D1DCE" w:rsidP="008D1DCE">
      <w:pPr>
        <w:autoSpaceDE w:val="0"/>
        <w:autoSpaceDN w:val="0"/>
        <w:adjustRightInd w:val="0"/>
        <w:ind w:firstLine="708"/>
        <w:jc w:val="center"/>
        <w:rPr>
          <w:sz w:val="28"/>
          <w:szCs w:val="28"/>
        </w:rPr>
      </w:pPr>
    </w:p>
    <w:p w:rsidR="008D1DCE" w:rsidRDefault="008D1DCE" w:rsidP="008D1DCE">
      <w:pPr>
        <w:numPr>
          <w:ilvl w:val="0"/>
          <w:numId w:val="1"/>
        </w:numPr>
        <w:adjustRightInd w:val="0"/>
        <w:ind w:left="1069"/>
        <w:jc w:val="both"/>
        <w:rPr>
          <w:sz w:val="28"/>
          <w:szCs w:val="28"/>
        </w:rPr>
      </w:pPr>
      <w:r>
        <w:rPr>
          <w:sz w:val="28"/>
          <w:szCs w:val="28"/>
        </w:rPr>
        <w:t xml:space="preserve">С учетом сложности, напряженности и особого режима работы, кроме </w:t>
      </w:r>
      <w:r w:rsidRPr="008B1EE6">
        <w:rPr>
          <w:sz w:val="28"/>
          <w:szCs w:val="28"/>
        </w:rPr>
        <w:t>рабочего по обслуживанию здания</w:t>
      </w:r>
      <w:r>
        <w:rPr>
          <w:sz w:val="28"/>
          <w:szCs w:val="28"/>
        </w:rPr>
        <w:t>, уборщика служебных помещений, истопника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731"/>
        <w:gridCol w:w="3191"/>
      </w:tblGrid>
      <w:tr w:rsidR="008D1DCE" w:rsidRPr="00ED0B8A" w:rsidTr="002C4B22">
        <w:tc>
          <w:tcPr>
            <w:tcW w:w="648" w:type="dxa"/>
            <w:shd w:val="clear" w:color="auto" w:fill="auto"/>
          </w:tcPr>
          <w:p w:rsidR="008D1DCE" w:rsidRPr="00ED0B8A" w:rsidRDefault="008D1DCE" w:rsidP="002C4B22">
            <w:pPr>
              <w:adjustRightInd w:val="0"/>
              <w:jc w:val="both"/>
              <w:rPr>
                <w:sz w:val="28"/>
                <w:szCs w:val="28"/>
              </w:rPr>
            </w:pPr>
            <w:r w:rsidRPr="00ED0B8A">
              <w:rPr>
                <w:sz w:val="28"/>
                <w:szCs w:val="28"/>
              </w:rPr>
              <w:t xml:space="preserve">№ </w:t>
            </w:r>
            <w:proofErr w:type="spellStart"/>
            <w:proofErr w:type="gramStart"/>
            <w:r w:rsidRPr="00ED0B8A">
              <w:rPr>
                <w:sz w:val="28"/>
                <w:szCs w:val="28"/>
              </w:rPr>
              <w:t>п</w:t>
            </w:r>
            <w:proofErr w:type="spellEnd"/>
            <w:proofErr w:type="gramEnd"/>
            <w:r w:rsidRPr="00ED0B8A">
              <w:rPr>
                <w:sz w:val="28"/>
                <w:szCs w:val="28"/>
              </w:rPr>
              <w:t>/</w:t>
            </w:r>
            <w:proofErr w:type="spellStart"/>
            <w:r w:rsidRPr="00ED0B8A">
              <w:rPr>
                <w:sz w:val="28"/>
                <w:szCs w:val="28"/>
              </w:rPr>
              <w:t>п</w:t>
            </w:r>
            <w:proofErr w:type="spellEnd"/>
          </w:p>
        </w:tc>
        <w:tc>
          <w:tcPr>
            <w:tcW w:w="5731" w:type="dxa"/>
            <w:shd w:val="clear" w:color="auto" w:fill="auto"/>
          </w:tcPr>
          <w:p w:rsidR="008D1DCE" w:rsidRPr="00ED0B8A" w:rsidRDefault="008D1DCE" w:rsidP="002C4B22">
            <w:pPr>
              <w:adjustRightInd w:val="0"/>
              <w:jc w:val="center"/>
              <w:rPr>
                <w:sz w:val="28"/>
                <w:szCs w:val="28"/>
              </w:rPr>
            </w:pPr>
            <w:r w:rsidRPr="00ED0B8A">
              <w:rPr>
                <w:sz w:val="28"/>
                <w:szCs w:val="28"/>
              </w:rPr>
              <w:t>Наименование должности</w:t>
            </w:r>
          </w:p>
        </w:tc>
        <w:tc>
          <w:tcPr>
            <w:tcW w:w="3191" w:type="dxa"/>
            <w:shd w:val="clear" w:color="auto" w:fill="auto"/>
          </w:tcPr>
          <w:p w:rsidR="008D1DCE" w:rsidRPr="00ED0B8A" w:rsidRDefault="008D1DCE" w:rsidP="002C4B22">
            <w:pPr>
              <w:adjustRightInd w:val="0"/>
              <w:jc w:val="center"/>
              <w:rPr>
                <w:sz w:val="28"/>
                <w:szCs w:val="28"/>
              </w:rPr>
            </w:pPr>
            <w:r w:rsidRPr="00ED0B8A">
              <w:rPr>
                <w:sz w:val="28"/>
                <w:szCs w:val="28"/>
              </w:rPr>
              <w:t>Уровень надбавки, %</w:t>
            </w:r>
          </w:p>
          <w:p w:rsidR="008D1DCE" w:rsidRPr="00ED0B8A" w:rsidRDefault="008D1DCE" w:rsidP="002C4B22">
            <w:pPr>
              <w:adjustRightInd w:val="0"/>
              <w:jc w:val="both"/>
              <w:rPr>
                <w:sz w:val="28"/>
                <w:szCs w:val="28"/>
              </w:rPr>
            </w:pPr>
          </w:p>
        </w:tc>
      </w:tr>
      <w:tr w:rsidR="008D1DCE" w:rsidRPr="00ED0B8A" w:rsidTr="002C4B22">
        <w:tc>
          <w:tcPr>
            <w:tcW w:w="648" w:type="dxa"/>
            <w:shd w:val="clear" w:color="auto" w:fill="auto"/>
          </w:tcPr>
          <w:p w:rsidR="008D1DCE" w:rsidRPr="00ED0B8A" w:rsidRDefault="008D1DCE" w:rsidP="002C4B22">
            <w:pPr>
              <w:adjustRightInd w:val="0"/>
              <w:jc w:val="both"/>
              <w:rPr>
                <w:sz w:val="28"/>
                <w:szCs w:val="28"/>
              </w:rPr>
            </w:pPr>
            <w:r w:rsidRPr="00ED0B8A">
              <w:rPr>
                <w:sz w:val="28"/>
                <w:szCs w:val="28"/>
              </w:rPr>
              <w:t>1</w:t>
            </w:r>
          </w:p>
        </w:tc>
        <w:tc>
          <w:tcPr>
            <w:tcW w:w="5731" w:type="dxa"/>
            <w:shd w:val="clear" w:color="auto" w:fill="auto"/>
          </w:tcPr>
          <w:p w:rsidR="008D1DCE" w:rsidRPr="00ED0B8A" w:rsidRDefault="008D1DCE" w:rsidP="002C4B22">
            <w:pPr>
              <w:rPr>
                <w:sz w:val="28"/>
                <w:szCs w:val="28"/>
              </w:rPr>
            </w:pPr>
            <w:r>
              <w:rPr>
                <w:sz w:val="28"/>
                <w:szCs w:val="28"/>
              </w:rPr>
              <w:t>Х</w:t>
            </w:r>
            <w:r w:rsidRPr="00ED0B8A">
              <w:rPr>
                <w:sz w:val="28"/>
                <w:szCs w:val="28"/>
              </w:rPr>
              <w:t>удожественный руководитель, руководитель клубного формирования,  руководитель кружка</w:t>
            </w:r>
            <w:r>
              <w:rPr>
                <w:sz w:val="28"/>
                <w:szCs w:val="28"/>
              </w:rPr>
              <w:t>, ведущий</w:t>
            </w:r>
            <w:r w:rsidRPr="00644746">
              <w:rPr>
                <w:sz w:val="28"/>
                <w:szCs w:val="28"/>
              </w:rPr>
              <w:t xml:space="preserve"> бухгалтер</w:t>
            </w:r>
            <w:r w:rsidRPr="00ED0B8A">
              <w:rPr>
                <w:sz w:val="28"/>
                <w:szCs w:val="28"/>
              </w:rPr>
              <w:t xml:space="preserve">  </w:t>
            </w:r>
          </w:p>
        </w:tc>
        <w:tc>
          <w:tcPr>
            <w:tcW w:w="3191" w:type="dxa"/>
            <w:shd w:val="clear" w:color="auto" w:fill="auto"/>
          </w:tcPr>
          <w:p w:rsidR="008D1DCE" w:rsidRPr="00ED0B8A" w:rsidRDefault="008D1DCE" w:rsidP="002C4B22">
            <w:pPr>
              <w:adjustRightInd w:val="0"/>
              <w:jc w:val="center"/>
              <w:rPr>
                <w:sz w:val="28"/>
                <w:szCs w:val="28"/>
              </w:rPr>
            </w:pPr>
          </w:p>
          <w:p w:rsidR="008D1DCE" w:rsidRPr="00ED0B8A" w:rsidRDefault="008D1DCE" w:rsidP="002C4B22">
            <w:pPr>
              <w:adjustRightInd w:val="0"/>
              <w:jc w:val="center"/>
              <w:rPr>
                <w:sz w:val="28"/>
                <w:szCs w:val="28"/>
              </w:rPr>
            </w:pPr>
            <w:r w:rsidRPr="00F24D30">
              <w:rPr>
                <w:sz w:val="28"/>
                <w:szCs w:val="28"/>
              </w:rPr>
              <w:t>10%</w:t>
            </w:r>
          </w:p>
          <w:p w:rsidR="008D1DCE" w:rsidRPr="00ED0B8A" w:rsidRDefault="008D1DCE" w:rsidP="002C4B22">
            <w:pPr>
              <w:adjustRightInd w:val="0"/>
              <w:jc w:val="center"/>
              <w:rPr>
                <w:sz w:val="28"/>
                <w:szCs w:val="28"/>
              </w:rPr>
            </w:pPr>
          </w:p>
        </w:tc>
      </w:tr>
    </w:tbl>
    <w:p w:rsidR="008D1DCE" w:rsidRPr="00CC4949" w:rsidRDefault="008D1DCE" w:rsidP="008D1DCE">
      <w:pPr>
        <w:numPr>
          <w:ilvl w:val="0"/>
          <w:numId w:val="1"/>
        </w:numPr>
        <w:adjustRightInd w:val="0"/>
        <w:ind w:left="1069"/>
        <w:jc w:val="both"/>
        <w:rPr>
          <w:sz w:val="28"/>
          <w:szCs w:val="28"/>
        </w:rPr>
      </w:pPr>
      <w:r w:rsidRPr="00CC4949">
        <w:rPr>
          <w:sz w:val="28"/>
          <w:szCs w:val="28"/>
        </w:rPr>
        <w:t>За стаж работы по занимаемой должности,</w:t>
      </w:r>
      <w:r>
        <w:rPr>
          <w:sz w:val="28"/>
          <w:szCs w:val="28"/>
        </w:rPr>
        <w:t xml:space="preserve"> кроме </w:t>
      </w:r>
      <w:r w:rsidRPr="008B1EE6">
        <w:rPr>
          <w:sz w:val="28"/>
          <w:szCs w:val="28"/>
        </w:rPr>
        <w:t>рабочего по обслуживанию здания</w:t>
      </w:r>
      <w:r>
        <w:rPr>
          <w:sz w:val="28"/>
          <w:szCs w:val="28"/>
        </w:rPr>
        <w:t>, уборщика служебных помещений, истопника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732"/>
        <w:gridCol w:w="3191"/>
      </w:tblGrid>
      <w:tr w:rsidR="008D1DCE" w:rsidRPr="00ED0B8A" w:rsidTr="002C4B22">
        <w:tc>
          <w:tcPr>
            <w:tcW w:w="648" w:type="dxa"/>
            <w:shd w:val="clear" w:color="auto" w:fill="auto"/>
          </w:tcPr>
          <w:p w:rsidR="008D1DCE" w:rsidRPr="00ED0B8A" w:rsidRDefault="008D1DCE" w:rsidP="002C4B22">
            <w:pPr>
              <w:adjustRightInd w:val="0"/>
              <w:jc w:val="both"/>
              <w:rPr>
                <w:sz w:val="28"/>
                <w:szCs w:val="28"/>
              </w:rPr>
            </w:pPr>
            <w:r w:rsidRPr="00ED0B8A">
              <w:rPr>
                <w:sz w:val="28"/>
                <w:szCs w:val="28"/>
              </w:rPr>
              <w:t xml:space="preserve">№ </w:t>
            </w:r>
            <w:proofErr w:type="spellStart"/>
            <w:proofErr w:type="gramStart"/>
            <w:r w:rsidRPr="00ED0B8A">
              <w:rPr>
                <w:sz w:val="28"/>
                <w:szCs w:val="28"/>
              </w:rPr>
              <w:t>п</w:t>
            </w:r>
            <w:proofErr w:type="spellEnd"/>
            <w:proofErr w:type="gramEnd"/>
            <w:r w:rsidRPr="00ED0B8A">
              <w:rPr>
                <w:sz w:val="28"/>
                <w:szCs w:val="28"/>
              </w:rPr>
              <w:t>/</w:t>
            </w:r>
            <w:proofErr w:type="spellStart"/>
            <w:r w:rsidRPr="00ED0B8A">
              <w:rPr>
                <w:sz w:val="28"/>
                <w:szCs w:val="28"/>
              </w:rPr>
              <w:t>п</w:t>
            </w:r>
            <w:proofErr w:type="spellEnd"/>
          </w:p>
        </w:tc>
        <w:tc>
          <w:tcPr>
            <w:tcW w:w="5732" w:type="dxa"/>
            <w:shd w:val="clear" w:color="auto" w:fill="auto"/>
          </w:tcPr>
          <w:p w:rsidR="008D1DCE" w:rsidRPr="00ED0B8A" w:rsidRDefault="008D1DCE" w:rsidP="002C4B22">
            <w:pPr>
              <w:adjustRightInd w:val="0"/>
              <w:jc w:val="center"/>
              <w:rPr>
                <w:sz w:val="28"/>
                <w:szCs w:val="28"/>
              </w:rPr>
            </w:pPr>
            <w:r w:rsidRPr="00ED0B8A">
              <w:rPr>
                <w:sz w:val="28"/>
                <w:szCs w:val="28"/>
              </w:rPr>
              <w:t>Стаж работы</w:t>
            </w:r>
          </w:p>
        </w:tc>
        <w:tc>
          <w:tcPr>
            <w:tcW w:w="3191" w:type="dxa"/>
            <w:shd w:val="clear" w:color="auto" w:fill="auto"/>
          </w:tcPr>
          <w:p w:rsidR="008D1DCE" w:rsidRPr="00ED0B8A" w:rsidRDefault="008D1DCE" w:rsidP="002C4B22">
            <w:pPr>
              <w:adjustRightInd w:val="0"/>
              <w:jc w:val="center"/>
              <w:rPr>
                <w:sz w:val="28"/>
                <w:szCs w:val="28"/>
              </w:rPr>
            </w:pPr>
            <w:r w:rsidRPr="00ED0B8A">
              <w:rPr>
                <w:sz w:val="28"/>
                <w:szCs w:val="28"/>
              </w:rPr>
              <w:t>Уровень надбавки, %</w:t>
            </w:r>
          </w:p>
        </w:tc>
      </w:tr>
      <w:tr w:rsidR="008D1DCE" w:rsidRPr="006A1C4A" w:rsidTr="002C4B22">
        <w:tc>
          <w:tcPr>
            <w:tcW w:w="648" w:type="dxa"/>
            <w:shd w:val="clear" w:color="auto" w:fill="auto"/>
          </w:tcPr>
          <w:p w:rsidR="008D1DCE" w:rsidRPr="00E33CEC" w:rsidRDefault="008D1DCE" w:rsidP="002C4B22">
            <w:pPr>
              <w:adjustRightInd w:val="0"/>
              <w:jc w:val="both"/>
              <w:rPr>
                <w:sz w:val="28"/>
                <w:szCs w:val="28"/>
              </w:rPr>
            </w:pPr>
            <w:r w:rsidRPr="00E33CEC">
              <w:rPr>
                <w:sz w:val="28"/>
                <w:szCs w:val="28"/>
              </w:rPr>
              <w:t>1.</w:t>
            </w:r>
          </w:p>
        </w:tc>
        <w:tc>
          <w:tcPr>
            <w:tcW w:w="5732" w:type="dxa"/>
            <w:shd w:val="clear" w:color="auto" w:fill="auto"/>
          </w:tcPr>
          <w:p w:rsidR="008D1DCE" w:rsidRPr="00E33CEC" w:rsidRDefault="008D1DCE" w:rsidP="002C4B22">
            <w:pPr>
              <w:adjustRightInd w:val="0"/>
              <w:jc w:val="both"/>
              <w:rPr>
                <w:sz w:val="28"/>
                <w:szCs w:val="28"/>
              </w:rPr>
            </w:pPr>
            <w:r w:rsidRPr="00E33CEC">
              <w:rPr>
                <w:sz w:val="28"/>
                <w:szCs w:val="28"/>
              </w:rPr>
              <w:t>от 5 лет</w:t>
            </w:r>
          </w:p>
          <w:p w:rsidR="008D1DCE" w:rsidRPr="00E33CEC" w:rsidRDefault="008D1DCE" w:rsidP="002C4B22">
            <w:pPr>
              <w:adjustRightInd w:val="0"/>
              <w:jc w:val="both"/>
              <w:rPr>
                <w:sz w:val="28"/>
                <w:szCs w:val="28"/>
              </w:rPr>
            </w:pPr>
          </w:p>
        </w:tc>
        <w:tc>
          <w:tcPr>
            <w:tcW w:w="3191" w:type="dxa"/>
            <w:shd w:val="clear" w:color="auto" w:fill="auto"/>
          </w:tcPr>
          <w:p w:rsidR="008D1DCE" w:rsidRPr="00E33CEC" w:rsidRDefault="008D1DCE" w:rsidP="002C4B22">
            <w:pPr>
              <w:adjustRightInd w:val="0"/>
              <w:jc w:val="center"/>
              <w:rPr>
                <w:sz w:val="28"/>
                <w:szCs w:val="28"/>
              </w:rPr>
            </w:pPr>
            <w:r w:rsidRPr="00E33CEC">
              <w:rPr>
                <w:sz w:val="28"/>
                <w:szCs w:val="28"/>
              </w:rPr>
              <w:t>5</w:t>
            </w:r>
          </w:p>
        </w:tc>
      </w:tr>
      <w:tr w:rsidR="008D1DCE" w:rsidRPr="006A1C4A" w:rsidTr="002C4B22">
        <w:tc>
          <w:tcPr>
            <w:tcW w:w="648" w:type="dxa"/>
            <w:shd w:val="clear" w:color="auto" w:fill="auto"/>
          </w:tcPr>
          <w:p w:rsidR="008D1DCE" w:rsidRPr="00E33CEC" w:rsidRDefault="008D1DCE" w:rsidP="002C4B22">
            <w:pPr>
              <w:adjustRightInd w:val="0"/>
              <w:jc w:val="both"/>
              <w:rPr>
                <w:sz w:val="28"/>
                <w:szCs w:val="28"/>
              </w:rPr>
            </w:pPr>
            <w:r w:rsidRPr="00E33CEC">
              <w:rPr>
                <w:sz w:val="28"/>
                <w:szCs w:val="28"/>
              </w:rPr>
              <w:t>2.</w:t>
            </w:r>
          </w:p>
        </w:tc>
        <w:tc>
          <w:tcPr>
            <w:tcW w:w="5732" w:type="dxa"/>
            <w:shd w:val="clear" w:color="auto" w:fill="auto"/>
          </w:tcPr>
          <w:p w:rsidR="008D1DCE" w:rsidRPr="00E33CEC" w:rsidRDefault="008D1DCE" w:rsidP="002C4B22">
            <w:pPr>
              <w:adjustRightInd w:val="0"/>
              <w:jc w:val="both"/>
              <w:rPr>
                <w:sz w:val="28"/>
                <w:szCs w:val="28"/>
              </w:rPr>
            </w:pPr>
            <w:r w:rsidRPr="00E33CEC">
              <w:rPr>
                <w:sz w:val="28"/>
                <w:szCs w:val="28"/>
              </w:rPr>
              <w:t>от 10 лет</w:t>
            </w:r>
          </w:p>
          <w:p w:rsidR="008D1DCE" w:rsidRPr="00E33CEC" w:rsidRDefault="008D1DCE" w:rsidP="002C4B22">
            <w:pPr>
              <w:adjustRightInd w:val="0"/>
              <w:jc w:val="both"/>
              <w:rPr>
                <w:sz w:val="28"/>
                <w:szCs w:val="28"/>
              </w:rPr>
            </w:pPr>
          </w:p>
        </w:tc>
        <w:tc>
          <w:tcPr>
            <w:tcW w:w="3191" w:type="dxa"/>
            <w:shd w:val="clear" w:color="auto" w:fill="auto"/>
          </w:tcPr>
          <w:p w:rsidR="008D1DCE" w:rsidRPr="00E33CEC" w:rsidRDefault="008D1DCE" w:rsidP="002C4B22">
            <w:pPr>
              <w:adjustRightInd w:val="0"/>
              <w:jc w:val="center"/>
              <w:rPr>
                <w:sz w:val="28"/>
                <w:szCs w:val="28"/>
              </w:rPr>
            </w:pPr>
            <w:r w:rsidRPr="00E33CEC">
              <w:rPr>
                <w:sz w:val="28"/>
                <w:szCs w:val="28"/>
              </w:rPr>
              <w:t>10</w:t>
            </w:r>
          </w:p>
        </w:tc>
      </w:tr>
    </w:tbl>
    <w:p w:rsidR="008D1DCE" w:rsidRDefault="008D1DCE" w:rsidP="008D1DCE">
      <w:pPr>
        <w:numPr>
          <w:ilvl w:val="0"/>
          <w:numId w:val="1"/>
        </w:numPr>
        <w:adjustRightInd w:val="0"/>
        <w:ind w:left="1069"/>
        <w:jc w:val="both"/>
        <w:rPr>
          <w:sz w:val="28"/>
          <w:szCs w:val="28"/>
        </w:rPr>
      </w:pPr>
      <w:r>
        <w:rPr>
          <w:sz w:val="28"/>
          <w:szCs w:val="28"/>
        </w:rPr>
        <w:t xml:space="preserve">За образование, кроме </w:t>
      </w:r>
      <w:r w:rsidRPr="008B1EE6">
        <w:rPr>
          <w:sz w:val="28"/>
          <w:szCs w:val="28"/>
        </w:rPr>
        <w:t>рабочего по обслуживанию здания</w:t>
      </w:r>
      <w:r>
        <w:rPr>
          <w:sz w:val="28"/>
          <w:szCs w:val="28"/>
        </w:rPr>
        <w:t xml:space="preserve">, уборщика служебных помещений, истопника. </w:t>
      </w:r>
    </w:p>
    <w:p w:rsidR="008D1DCE" w:rsidRDefault="008D1DCE" w:rsidP="008D1DCE">
      <w:pPr>
        <w:adjustRightInd w:val="0"/>
        <w:ind w:left="106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732"/>
        <w:gridCol w:w="3191"/>
      </w:tblGrid>
      <w:tr w:rsidR="008D1DCE" w:rsidRPr="00ED0B8A" w:rsidTr="002C4B22">
        <w:tc>
          <w:tcPr>
            <w:tcW w:w="648" w:type="dxa"/>
            <w:shd w:val="clear" w:color="auto" w:fill="auto"/>
          </w:tcPr>
          <w:p w:rsidR="008D1DCE" w:rsidRPr="00ED0B8A" w:rsidRDefault="008D1DCE" w:rsidP="002C4B22">
            <w:pPr>
              <w:adjustRightInd w:val="0"/>
              <w:jc w:val="both"/>
              <w:rPr>
                <w:sz w:val="28"/>
                <w:szCs w:val="28"/>
              </w:rPr>
            </w:pPr>
            <w:r w:rsidRPr="00ED0B8A">
              <w:rPr>
                <w:sz w:val="28"/>
                <w:szCs w:val="28"/>
              </w:rPr>
              <w:t xml:space="preserve">№ </w:t>
            </w:r>
            <w:proofErr w:type="spellStart"/>
            <w:proofErr w:type="gramStart"/>
            <w:r w:rsidRPr="00ED0B8A">
              <w:rPr>
                <w:sz w:val="28"/>
                <w:szCs w:val="28"/>
              </w:rPr>
              <w:t>п</w:t>
            </w:r>
            <w:proofErr w:type="spellEnd"/>
            <w:proofErr w:type="gramEnd"/>
            <w:r w:rsidRPr="00ED0B8A">
              <w:rPr>
                <w:sz w:val="28"/>
                <w:szCs w:val="28"/>
              </w:rPr>
              <w:t>/</w:t>
            </w:r>
            <w:proofErr w:type="spellStart"/>
            <w:r w:rsidRPr="00ED0B8A">
              <w:rPr>
                <w:sz w:val="28"/>
                <w:szCs w:val="28"/>
              </w:rPr>
              <w:t>п</w:t>
            </w:r>
            <w:proofErr w:type="spellEnd"/>
          </w:p>
        </w:tc>
        <w:tc>
          <w:tcPr>
            <w:tcW w:w="5732" w:type="dxa"/>
            <w:shd w:val="clear" w:color="auto" w:fill="auto"/>
          </w:tcPr>
          <w:p w:rsidR="008D1DCE" w:rsidRPr="00ED0B8A" w:rsidRDefault="008D1DCE" w:rsidP="002C4B22">
            <w:pPr>
              <w:adjustRightInd w:val="0"/>
              <w:jc w:val="center"/>
              <w:rPr>
                <w:sz w:val="28"/>
                <w:szCs w:val="28"/>
              </w:rPr>
            </w:pPr>
            <w:r w:rsidRPr="00ED0B8A">
              <w:rPr>
                <w:sz w:val="28"/>
                <w:szCs w:val="28"/>
              </w:rPr>
              <w:t>Образование</w:t>
            </w:r>
          </w:p>
        </w:tc>
        <w:tc>
          <w:tcPr>
            <w:tcW w:w="3191" w:type="dxa"/>
            <w:shd w:val="clear" w:color="auto" w:fill="auto"/>
          </w:tcPr>
          <w:p w:rsidR="008D1DCE" w:rsidRPr="00ED0B8A" w:rsidRDefault="008D1DCE" w:rsidP="002C4B22">
            <w:pPr>
              <w:adjustRightInd w:val="0"/>
              <w:jc w:val="both"/>
              <w:rPr>
                <w:sz w:val="28"/>
                <w:szCs w:val="28"/>
              </w:rPr>
            </w:pPr>
            <w:r w:rsidRPr="00ED0B8A">
              <w:rPr>
                <w:sz w:val="28"/>
                <w:szCs w:val="28"/>
              </w:rPr>
              <w:t>Уровень надбавки, %</w:t>
            </w:r>
          </w:p>
        </w:tc>
      </w:tr>
      <w:tr w:rsidR="008D1DCE" w:rsidRPr="00ED0B8A" w:rsidTr="002C4B22">
        <w:tc>
          <w:tcPr>
            <w:tcW w:w="648" w:type="dxa"/>
            <w:shd w:val="clear" w:color="auto" w:fill="auto"/>
          </w:tcPr>
          <w:p w:rsidR="008D1DCE" w:rsidRPr="00F24D30" w:rsidRDefault="008D1DCE" w:rsidP="002C4B22">
            <w:pPr>
              <w:adjustRightInd w:val="0"/>
              <w:jc w:val="both"/>
              <w:rPr>
                <w:sz w:val="28"/>
                <w:szCs w:val="28"/>
              </w:rPr>
            </w:pPr>
            <w:r w:rsidRPr="00F24D30">
              <w:rPr>
                <w:sz w:val="28"/>
                <w:szCs w:val="28"/>
              </w:rPr>
              <w:t>1.</w:t>
            </w:r>
          </w:p>
        </w:tc>
        <w:tc>
          <w:tcPr>
            <w:tcW w:w="5732" w:type="dxa"/>
            <w:shd w:val="clear" w:color="auto" w:fill="auto"/>
          </w:tcPr>
          <w:p w:rsidR="008D1DCE" w:rsidRPr="00F24D30" w:rsidRDefault="008D1DCE" w:rsidP="002C4B22">
            <w:pPr>
              <w:adjustRightInd w:val="0"/>
              <w:rPr>
                <w:sz w:val="28"/>
                <w:szCs w:val="28"/>
              </w:rPr>
            </w:pPr>
            <w:r w:rsidRPr="00F24D30">
              <w:rPr>
                <w:sz w:val="28"/>
                <w:szCs w:val="28"/>
              </w:rPr>
              <w:t>За наличие среднего специального образования</w:t>
            </w:r>
          </w:p>
        </w:tc>
        <w:tc>
          <w:tcPr>
            <w:tcW w:w="3191" w:type="dxa"/>
            <w:shd w:val="clear" w:color="auto" w:fill="auto"/>
          </w:tcPr>
          <w:p w:rsidR="008D1DCE" w:rsidRPr="00F24D30" w:rsidRDefault="008D1DCE" w:rsidP="002C4B22">
            <w:pPr>
              <w:adjustRightInd w:val="0"/>
              <w:jc w:val="center"/>
              <w:rPr>
                <w:sz w:val="28"/>
                <w:szCs w:val="28"/>
              </w:rPr>
            </w:pPr>
            <w:r w:rsidRPr="00F24D30">
              <w:rPr>
                <w:sz w:val="28"/>
                <w:szCs w:val="28"/>
              </w:rPr>
              <w:t>5</w:t>
            </w:r>
          </w:p>
        </w:tc>
      </w:tr>
      <w:tr w:rsidR="008D1DCE" w:rsidRPr="006A1C4A" w:rsidTr="002C4B22">
        <w:tc>
          <w:tcPr>
            <w:tcW w:w="648" w:type="dxa"/>
            <w:shd w:val="clear" w:color="auto" w:fill="auto"/>
          </w:tcPr>
          <w:p w:rsidR="008D1DCE" w:rsidRPr="00E33CEC" w:rsidRDefault="008D1DCE" w:rsidP="002C4B22">
            <w:pPr>
              <w:adjustRightInd w:val="0"/>
              <w:jc w:val="both"/>
              <w:rPr>
                <w:sz w:val="28"/>
                <w:szCs w:val="28"/>
              </w:rPr>
            </w:pPr>
            <w:r>
              <w:rPr>
                <w:sz w:val="28"/>
                <w:szCs w:val="28"/>
              </w:rPr>
              <w:t>2.</w:t>
            </w:r>
          </w:p>
        </w:tc>
        <w:tc>
          <w:tcPr>
            <w:tcW w:w="5732" w:type="dxa"/>
            <w:shd w:val="clear" w:color="auto" w:fill="auto"/>
          </w:tcPr>
          <w:p w:rsidR="008D1DCE" w:rsidRPr="00E33CEC" w:rsidRDefault="008D1DCE" w:rsidP="002C4B22">
            <w:pPr>
              <w:adjustRightInd w:val="0"/>
              <w:jc w:val="both"/>
              <w:rPr>
                <w:sz w:val="28"/>
                <w:szCs w:val="28"/>
              </w:rPr>
            </w:pPr>
            <w:r>
              <w:rPr>
                <w:sz w:val="28"/>
                <w:szCs w:val="28"/>
              </w:rPr>
              <w:t>За наличие в</w:t>
            </w:r>
            <w:r w:rsidRPr="00E33CEC">
              <w:rPr>
                <w:sz w:val="28"/>
                <w:szCs w:val="28"/>
              </w:rPr>
              <w:t>ысше</w:t>
            </w:r>
            <w:r>
              <w:rPr>
                <w:sz w:val="28"/>
                <w:szCs w:val="28"/>
              </w:rPr>
              <w:t>го образования</w:t>
            </w:r>
            <w:r w:rsidRPr="00E33CEC">
              <w:rPr>
                <w:sz w:val="28"/>
                <w:szCs w:val="28"/>
              </w:rPr>
              <w:t xml:space="preserve"> </w:t>
            </w:r>
          </w:p>
          <w:p w:rsidR="008D1DCE" w:rsidRPr="00E33CEC" w:rsidRDefault="008D1DCE" w:rsidP="002C4B22">
            <w:pPr>
              <w:adjustRightInd w:val="0"/>
              <w:jc w:val="both"/>
              <w:rPr>
                <w:sz w:val="28"/>
                <w:szCs w:val="28"/>
              </w:rPr>
            </w:pPr>
          </w:p>
        </w:tc>
        <w:tc>
          <w:tcPr>
            <w:tcW w:w="3191" w:type="dxa"/>
            <w:shd w:val="clear" w:color="auto" w:fill="auto"/>
          </w:tcPr>
          <w:p w:rsidR="008D1DCE" w:rsidRPr="00E33CEC" w:rsidRDefault="008D1DCE" w:rsidP="002C4B22">
            <w:pPr>
              <w:adjustRightInd w:val="0"/>
              <w:jc w:val="center"/>
              <w:rPr>
                <w:sz w:val="28"/>
                <w:szCs w:val="28"/>
              </w:rPr>
            </w:pPr>
            <w:r>
              <w:rPr>
                <w:sz w:val="28"/>
                <w:szCs w:val="28"/>
              </w:rPr>
              <w:t>10</w:t>
            </w:r>
          </w:p>
        </w:tc>
      </w:tr>
    </w:tbl>
    <w:p w:rsidR="008D1DCE" w:rsidRDefault="008D1DCE" w:rsidP="008D1DCE">
      <w:pPr>
        <w:adjustRightInd w:val="0"/>
        <w:ind w:firstLine="709"/>
        <w:jc w:val="both"/>
        <w:rPr>
          <w:sz w:val="28"/>
          <w:szCs w:val="28"/>
        </w:rPr>
      </w:pPr>
    </w:p>
    <w:p w:rsidR="008D1DCE" w:rsidRPr="008B1EE6" w:rsidRDefault="008D1DCE" w:rsidP="008D1DCE">
      <w:pPr>
        <w:numPr>
          <w:ilvl w:val="0"/>
          <w:numId w:val="1"/>
        </w:numPr>
        <w:autoSpaceDE w:val="0"/>
        <w:autoSpaceDN w:val="0"/>
        <w:adjustRightInd w:val="0"/>
        <w:ind w:left="709"/>
        <w:jc w:val="both"/>
        <w:rPr>
          <w:sz w:val="28"/>
          <w:szCs w:val="28"/>
        </w:rPr>
      </w:pPr>
      <w:r w:rsidRPr="008B1EE6">
        <w:rPr>
          <w:sz w:val="28"/>
          <w:szCs w:val="28"/>
        </w:rPr>
        <w:t xml:space="preserve">За работу в сельской местности при наличии высшего или среднего специального образования, кроме рабочего по обслуживанию здания, уборщика служебных помещений, </w:t>
      </w:r>
      <w:r>
        <w:rPr>
          <w:sz w:val="28"/>
          <w:szCs w:val="28"/>
        </w:rPr>
        <w:t>истопника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732"/>
        <w:gridCol w:w="3191"/>
      </w:tblGrid>
      <w:tr w:rsidR="008D1DCE" w:rsidRPr="00ED0B8A" w:rsidTr="002C4B22">
        <w:tc>
          <w:tcPr>
            <w:tcW w:w="648" w:type="dxa"/>
            <w:shd w:val="clear" w:color="auto" w:fill="auto"/>
          </w:tcPr>
          <w:p w:rsidR="008D1DCE" w:rsidRPr="00ED0B8A" w:rsidRDefault="008D1DCE" w:rsidP="002C4B22">
            <w:pPr>
              <w:adjustRightInd w:val="0"/>
              <w:jc w:val="both"/>
              <w:rPr>
                <w:sz w:val="28"/>
                <w:szCs w:val="28"/>
              </w:rPr>
            </w:pPr>
            <w:r w:rsidRPr="00ED0B8A">
              <w:rPr>
                <w:sz w:val="28"/>
                <w:szCs w:val="28"/>
              </w:rPr>
              <w:t xml:space="preserve">№ </w:t>
            </w:r>
            <w:proofErr w:type="spellStart"/>
            <w:proofErr w:type="gramStart"/>
            <w:r w:rsidRPr="00ED0B8A">
              <w:rPr>
                <w:sz w:val="28"/>
                <w:szCs w:val="28"/>
              </w:rPr>
              <w:t>п</w:t>
            </w:r>
            <w:proofErr w:type="spellEnd"/>
            <w:proofErr w:type="gramEnd"/>
            <w:r w:rsidRPr="00ED0B8A">
              <w:rPr>
                <w:sz w:val="28"/>
                <w:szCs w:val="28"/>
              </w:rPr>
              <w:t>/</w:t>
            </w:r>
            <w:proofErr w:type="spellStart"/>
            <w:r w:rsidRPr="00ED0B8A">
              <w:rPr>
                <w:sz w:val="28"/>
                <w:szCs w:val="28"/>
              </w:rPr>
              <w:t>п</w:t>
            </w:r>
            <w:proofErr w:type="spellEnd"/>
          </w:p>
        </w:tc>
        <w:tc>
          <w:tcPr>
            <w:tcW w:w="5732" w:type="dxa"/>
            <w:shd w:val="clear" w:color="auto" w:fill="auto"/>
          </w:tcPr>
          <w:p w:rsidR="008D1DCE" w:rsidRPr="00ED0B8A" w:rsidRDefault="008D1DCE" w:rsidP="002C4B22">
            <w:pPr>
              <w:adjustRightInd w:val="0"/>
              <w:jc w:val="center"/>
              <w:rPr>
                <w:sz w:val="28"/>
                <w:szCs w:val="28"/>
              </w:rPr>
            </w:pPr>
            <w:r w:rsidRPr="00ED0B8A">
              <w:rPr>
                <w:sz w:val="28"/>
                <w:szCs w:val="28"/>
              </w:rPr>
              <w:t>Наименование должности</w:t>
            </w:r>
          </w:p>
        </w:tc>
        <w:tc>
          <w:tcPr>
            <w:tcW w:w="3191" w:type="dxa"/>
            <w:shd w:val="clear" w:color="auto" w:fill="auto"/>
          </w:tcPr>
          <w:p w:rsidR="008D1DCE" w:rsidRPr="00ED0B8A" w:rsidRDefault="008D1DCE" w:rsidP="002C4B22">
            <w:pPr>
              <w:adjustRightInd w:val="0"/>
              <w:jc w:val="center"/>
              <w:rPr>
                <w:sz w:val="28"/>
                <w:szCs w:val="28"/>
              </w:rPr>
            </w:pPr>
            <w:r w:rsidRPr="00ED0B8A">
              <w:rPr>
                <w:sz w:val="28"/>
                <w:szCs w:val="28"/>
              </w:rPr>
              <w:t>Уровень надбавки, %</w:t>
            </w:r>
          </w:p>
          <w:p w:rsidR="008D1DCE" w:rsidRPr="00ED0B8A" w:rsidRDefault="008D1DCE" w:rsidP="002C4B22">
            <w:pPr>
              <w:adjustRightInd w:val="0"/>
              <w:jc w:val="both"/>
              <w:rPr>
                <w:sz w:val="28"/>
                <w:szCs w:val="28"/>
              </w:rPr>
            </w:pPr>
          </w:p>
        </w:tc>
      </w:tr>
      <w:tr w:rsidR="008D1DCE" w:rsidRPr="00ED0B8A" w:rsidTr="002C4B22">
        <w:tc>
          <w:tcPr>
            <w:tcW w:w="648" w:type="dxa"/>
            <w:shd w:val="clear" w:color="auto" w:fill="auto"/>
          </w:tcPr>
          <w:p w:rsidR="008D1DCE" w:rsidRPr="00ED0B8A" w:rsidRDefault="008D1DCE" w:rsidP="002C4B22">
            <w:pPr>
              <w:adjustRightInd w:val="0"/>
              <w:jc w:val="both"/>
              <w:rPr>
                <w:sz w:val="28"/>
                <w:szCs w:val="28"/>
              </w:rPr>
            </w:pPr>
            <w:r w:rsidRPr="00ED0B8A">
              <w:rPr>
                <w:sz w:val="28"/>
                <w:szCs w:val="28"/>
              </w:rPr>
              <w:t>1</w:t>
            </w:r>
          </w:p>
        </w:tc>
        <w:tc>
          <w:tcPr>
            <w:tcW w:w="5732" w:type="dxa"/>
            <w:shd w:val="clear" w:color="auto" w:fill="auto"/>
          </w:tcPr>
          <w:p w:rsidR="008D1DCE" w:rsidRPr="00ED0B8A" w:rsidRDefault="008D1DCE" w:rsidP="002C4B22">
            <w:pPr>
              <w:rPr>
                <w:sz w:val="28"/>
                <w:szCs w:val="28"/>
              </w:rPr>
            </w:pPr>
            <w:r w:rsidRPr="00ED0B8A">
              <w:rPr>
                <w:sz w:val="28"/>
                <w:szCs w:val="28"/>
              </w:rPr>
              <w:t>Художественный руководитель,  руководитель клубного формирования,</w:t>
            </w:r>
            <w:r>
              <w:rPr>
                <w:sz w:val="28"/>
                <w:szCs w:val="28"/>
              </w:rPr>
              <w:t xml:space="preserve"> </w:t>
            </w:r>
            <w:r w:rsidRPr="00F24D30">
              <w:rPr>
                <w:sz w:val="28"/>
                <w:szCs w:val="28"/>
              </w:rPr>
              <w:t>ведущий бухгалтер,</w:t>
            </w:r>
            <w:r>
              <w:rPr>
                <w:sz w:val="28"/>
                <w:szCs w:val="28"/>
              </w:rPr>
              <w:t xml:space="preserve"> </w:t>
            </w:r>
            <w:r w:rsidRPr="00ED0B8A">
              <w:rPr>
                <w:sz w:val="28"/>
                <w:szCs w:val="28"/>
              </w:rPr>
              <w:t xml:space="preserve"> руководитель кружка.  </w:t>
            </w:r>
          </w:p>
        </w:tc>
        <w:tc>
          <w:tcPr>
            <w:tcW w:w="3191" w:type="dxa"/>
            <w:shd w:val="clear" w:color="auto" w:fill="auto"/>
          </w:tcPr>
          <w:p w:rsidR="008D1DCE" w:rsidRPr="00ED0B8A" w:rsidRDefault="008D1DCE" w:rsidP="002C4B22">
            <w:pPr>
              <w:adjustRightInd w:val="0"/>
              <w:jc w:val="center"/>
              <w:rPr>
                <w:sz w:val="28"/>
                <w:szCs w:val="28"/>
              </w:rPr>
            </w:pPr>
          </w:p>
          <w:p w:rsidR="008D1DCE" w:rsidRPr="00ED0B8A" w:rsidRDefault="008D1DCE" w:rsidP="002C4B22">
            <w:pPr>
              <w:tabs>
                <w:tab w:val="left" w:pos="1170"/>
                <w:tab w:val="center" w:pos="1487"/>
              </w:tabs>
              <w:adjustRightInd w:val="0"/>
              <w:rPr>
                <w:sz w:val="28"/>
                <w:szCs w:val="28"/>
              </w:rPr>
            </w:pPr>
            <w:r w:rsidRPr="00ED0B8A">
              <w:rPr>
                <w:sz w:val="28"/>
                <w:szCs w:val="28"/>
              </w:rPr>
              <w:tab/>
            </w:r>
            <w:r w:rsidRPr="00ED0B8A">
              <w:rPr>
                <w:sz w:val="28"/>
                <w:szCs w:val="28"/>
              </w:rPr>
              <w:tab/>
              <w:t>25%</w:t>
            </w:r>
          </w:p>
          <w:p w:rsidR="008D1DCE" w:rsidRPr="00ED0B8A" w:rsidRDefault="008D1DCE" w:rsidP="002C4B22">
            <w:pPr>
              <w:adjustRightInd w:val="0"/>
              <w:jc w:val="center"/>
              <w:rPr>
                <w:sz w:val="28"/>
                <w:szCs w:val="28"/>
              </w:rPr>
            </w:pPr>
          </w:p>
        </w:tc>
      </w:tr>
    </w:tbl>
    <w:p w:rsidR="008D1DCE" w:rsidRDefault="008D1DCE" w:rsidP="008D1DCE">
      <w:pPr>
        <w:autoSpaceDE w:val="0"/>
        <w:autoSpaceDN w:val="0"/>
        <w:adjustRightInd w:val="0"/>
        <w:ind w:left="709"/>
        <w:jc w:val="both"/>
        <w:rPr>
          <w:sz w:val="28"/>
          <w:szCs w:val="28"/>
        </w:rPr>
      </w:pPr>
    </w:p>
    <w:p w:rsidR="008D1DCE" w:rsidRPr="00DA0640" w:rsidRDefault="008D1DCE" w:rsidP="008D1DCE">
      <w:pPr>
        <w:tabs>
          <w:tab w:val="left" w:pos="13335"/>
        </w:tabs>
        <w:autoSpaceDE w:val="0"/>
        <w:autoSpaceDN w:val="0"/>
        <w:adjustRightInd w:val="0"/>
        <w:ind w:left="4248"/>
        <w:jc w:val="right"/>
        <w:outlineLvl w:val="1"/>
        <w:rPr>
          <w:color w:val="000000"/>
          <w:sz w:val="28"/>
          <w:szCs w:val="28"/>
        </w:rPr>
      </w:pPr>
    </w:p>
    <w:p w:rsidR="008D1DCE" w:rsidRDefault="008D1DCE"/>
    <w:sectPr w:rsidR="008D1DCE" w:rsidSect="007102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44693"/>
    <w:multiLevelType w:val="hybridMultilevel"/>
    <w:tmpl w:val="F112D90A"/>
    <w:lvl w:ilvl="0" w:tplc="888020F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B87F52"/>
    <w:rsid w:val="0010642A"/>
    <w:rsid w:val="00226DFC"/>
    <w:rsid w:val="002E41CA"/>
    <w:rsid w:val="00381CAD"/>
    <w:rsid w:val="004000EA"/>
    <w:rsid w:val="004256CF"/>
    <w:rsid w:val="00465B4B"/>
    <w:rsid w:val="005141EA"/>
    <w:rsid w:val="00585082"/>
    <w:rsid w:val="006C184F"/>
    <w:rsid w:val="00710213"/>
    <w:rsid w:val="00764181"/>
    <w:rsid w:val="007A6E58"/>
    <w:rsid w:val="00832FDE"/>
    <w:rsid w:val="008B53B7"/>
    <w:rsid w:val="008D1DCE"/>
    <w:rsid w:val="009710EF"/>
    <w:rsid w:val="00994355"/>
    <w:rsid w:val="00B41D41"/>
    <w:rsid w:val="00B87F52"/>
    <w:rsid w:val="00BF216F"/>
    <w:rsid w:val="00C1575E"/>
    <w:rsid w:val="00CA6282"/>
    <w:rsid w:val="00CF438F"/>
    <w:rsid w:val="00D14D6F"/>
    <w:rsid w:val="00F8257C"/>
    <w:rsid w:val="00FD6DB1"/>
    <w:rsid w:val="00FE5B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F52"/>
    <w:pPr>
      <w:spacing w:after="0" w:line="240" w:lineRule="auto"/>
    </w:pPr>
    <w:rPr>
      <w:rFonts w:ascii="Times New Roman" w:eastAsia="Calibri" w:hAnsi="Times New Roman" w:cs="Times New Roman"/>
      <w:sz w:val="20"/>
      <w:szCs w:val="20"/>
      <w:lang w:eastAsia="ru-RU"/>
    </w:rPr>
  </w:style>
  <w:style w:type="paragraph" w:styleId="7">
    <w:name w:val="heading 7"/>
    <w:basedOn w:val="a"/>
    <w:next w:val="a"/>
    <w:link w:val="70"/>
    <w:uiPriority w:val="99"/>
    <w:qFormat/>
    <w:rsid w:val="008D1DCE"/>
    <w:pPr>
      <w:spacing w:before="240" w:after="60" w:line="276" w:lineRule="auto"/>
      <w:outlineLvl w:val="6"/>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7F52"/>
    <w:rPr>
      <w:rFonts w:ascii="Tahoma" w:hAnsi="Tahoma" w:cs="Tahoma"/>
      <w:sz w:val="16"/>
      <w:szCs w:val="16"/>
    </w:rPr>
  </w:style>
  <w:style w:type="character" w:customStyle="1" w:styleId="a4">
    <w:name w:val="Текст выноски Знак"/>
    <w:basedOn w:val="a0"/>
    <w:link w:val="a3"/>
    <w:uiPriority w:val="99"/>
    <w:semiHidden/>
    <w:rsid w:val="00B87F52"/>
    <w:rPr>
      <w:rFonts w:ascii="Tahoma" w:eastAsia="Calibri" w:hAnsi="Tahoma" w:cs="Tahoma"/>
      <w:sz w:val="16"/>
      <w:szCs w:val="16"/>
      <w:lang w:eastAsia="ru-RU"/>
    </w:rPr>
  </w:style>
  <w:style w:type="paragraph" w:customStyle="1" w:styleId="ConsPlusTitle">
    <w:name w:val="ConsPlusTitle"/>
    <w:uiPriority w:val="99"/>
    <w:rsid w:val="00C1575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uiPriority w:val="99"/>
    <w:rsid w:val="008D1DCE"/>
    <w:rPr>
      <w:rFonts w:ascii="Times New Roman" w:eastAsia="Calibri" w:hAnsi="Times New Roman" w:cs="Times New Roman"/>
      <w:sz w:val="24"/>
      <w:szCs w:val="24"/>
      <w:lang/>
    </w:rPr>
  </w:style>
  <w:style w:type="paragraph" w:customStyle="1" w:styleId="ConsPlusNonformat">
    <w:name w:val="ConsPlusNonformat"/>
    <w:rsid w:val="008D1D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D1D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8D1DCE"/>
    <w:pPr>
      <w:autoSpaceDE w:val="0"/>
      <w:autoSpaceDN w:val="0"/>
      <w:adjustRightInd w:val="0"/>
      <w:spacing w:after="0" w:line="240" w:lineRule="auto"/>
    </w:pPr>
    <w:rPr>
      <w:rFonts w:ascii="Arial" w:eastAsia="Calibri" w:hAnsi="Arial" w:cs="Arial"/>
      <w:sz w:val="20"/>
      <w:szCs w:val="20"/>
    </w:rPr>
  </w:style>
  <w:style w:type="paragraph" w:styleId="a5">
    <w:name w:val="List Paragraph"/>
    <w:basedOn w:val="a"/>
    <w:uiPriority w:val="34"/>
    <w:qFormat/>
    <w:rsid w:val="008D1DCE"/>
    <w:pPr>
      <w:spacing w:after="200" w:line="276" w:lineRule="auto"/>
      <w:ind w:left="720"/>
      <w:contextualSpacing/>
    </w:pPr>
    <w:rPr>
      <w:rFonts w:ascii="Calibri" w:hAnsi="Calibri"/>
      <w:sz w:val="22"/>
      <w:szCs w:val="22"/>
      <w:lang w:eastAsia="en-US"/>
    </w:rPr>
  </w:style>
  <w:style w:type="paragraph" w:customStyle="1" w:styleId="ConsTitle">
    <w:name w:val="ConsTitle"/>
    <w:rsid w:val="008D1DC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divs>
    <w:div w:id="17793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512BB48DC213DBC1E303920FFEF195CED2DED6BD9D1BF1E838E1ECZBX9L" TargetMode="External"/><Relationship Id="rId13" Type="http://schemas.openxmlformats.org/officeDocument/2006/relationships/hyperlink" Target="consultantplus://offline/main?base=RLAW123;n=64044;fld=134;dst=100018" TargetMode="External"/><Relationship Id="rId18" Type="http://schemas.openxmlformats.org/officeDocument/2006/relationships/hyperlink" Target="consultantplus://offline/main?base=RLAW123;n=61141;fld=134;dst=10004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D0512BB48DC213DBC1E303920FFEF195C1D7DAD0BE9D1BF1E838E1ECZBX9L" TargetMode="External"/><Relationship Id="rId12" Type="http://schemas.openxmlformats.org/officeDocument/2006/relationships/hyperlink" Target="consultantplus://offline/main?base=LAW;n=108403;fld=134;dst=715" TargetMode="External"/><Relationship Id="rId17" Type="http://schemas.openxmlformats.org/officeDocument/2006/relationships/hyperlink" Target="consultantplus://offline/main?base=RLAW123;n=61141;fld=134;dst=100041" TargetMode="External"/><Relationship Id="rId2" Type="http://schemas.openxmlformats.org/officeDocument/2006/relationships/styles" Target="styles.xml"/><Relationship Id="rId16" Type="http://schemas.openxmlformats.org/officeDocument/2006/relationships/hyperlink" Target="consultantplus://offline/main?base=RLAW123;n=64044;fld=134;dst=10031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D0512BB48DC213DBC1E31D9F1992AE9AC5DD81DDBF9F4DAEBE3EB6B3E993C3F2058C6440EBB10331C5C286ZFX2L" TargetMode="External"/><Relationship Id="rId11" Type="http://schemas.openxmlformats.org/officeDocument/2006/relationships/hyperlink" Target="consultantplus://offline/main?base=LAW;n=108403;fld=134;dst=707" TargetMode="External"/><Relationship Id="rId5" Type="http://schemas.openxmlformats.org/officeDocument/2006/relationships/image" Target="media/image1.jpeg"/><Relationship Id="rId15" Type="http://schemas.openxmlformats.org/officeDocument/2006/relationships/hyperlink" Target="consultantplus://offline/main?base=RLAW123;n=64044;fld=134;dst=100197" TargetMode="External"/><Relationship Id="rId10" Type="http://schemas.openxmlformats.org/officeDocument/2006/relationships/hyperlink" Target="consultantplus://offline/main?base=LAW;n=108403;fld=134;dst=100987" TargetMode="External"/><Relationship Id="rId19" Type="http://schemas.openxmlformats.org/officeDocument/2006/relationships/hyperlink" Target="consultantplus://offline/main?base=RLAW123;n=61141;fld=134;dst=100041" TargetMode="External"/><Relationship Id="rId4" Type="http://schemas.openxmlformats.org/officeDocument/2006/relationships/webSettings" Target="webSettings.xml"/><Relationship Id="rId9" Type="http://schemas.openxmlformats.org/officeDocument/2006/relationships/hyperlink" Target="consultantplus://offline/ref=D0512BB48DC213DBC1E303920FFEF195C1DFDAD7B99D1BF1E838E1ECZBX9L" TargetMode="External"/><Relationship Id="rId14" Type="http://schemas.openxmlformats.org/officeDocument/2006/relationships/hyperlink" Target="consultantplus://offline/main?base=RLAW123;n=64044;fld=134;dst=1001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18</Pages>
  <Words>4725</Words>
  <Characters>26936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rbs123</dc:creator>
  <cp:lastModifiedBy>rbs123</cp:lastModifiedBy>
  <cp:revision>7</cp:revision>
  <dcterms:created xsi:type="dcterms:W3CDTF">2016-12-23T03:13:00Z</dcterms:created>
  <dcterms:modified xsi:type="dcterms:W3CDTF">2016-12-23T10:59:00Z</dcterms:modified>
</cp:coreProperties>
</file>