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00" w:rsidRPr="00DF218D" w:rsidRDefault="00692400" w:rsidP="00BC7726">
      <w:pPr>
        <w:ind w:firstLine="0"/>
        <w:jc w:val="center"/>
        <w:rPr>
          <w:b/>
          <w:u w:val="single"/>
        </w:rPr>
      </w:pPr>
    </w:p>
    <w:p w:rsidR="00104847" w:rsidRDefault="004C7C65" w:rsidP="00692400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90F5C">
        <w:rPr>
          <w:rFonts w:ascii="Times New Roman" w:hAnsi="Times New Roman" w:cs="Times New Roman"/>
          <w:bCs/>
          <w:sz w:val="32"/>
          <w:szCs w:val="32"/>
        </w:rPr>
        <w:t xml:space="preserve">АДМИНИСТРАЦИЯ </w:t>
      </w:r>
      <w:r w:rsidR="00970506" w:rsidRPr="00E90F5C">
        <w:rPr>
          <w:rFonts w:ascii="Times New Roman" w:hAnsi="Times New Roman" w:cs="Times New Roman"/>
          <w:bCs/>
          <w:sz w:val="32"/>
          <w:szCs w:val="32"/>
        </w:rPr>
        <w:t>КАМ</w:t>
      </w:r>
      <w:r w:rsidR="0062104A" w:rsidRPr="00E90F5C">
        <w:rPr>
          <w:rFonts w:ascii="Times New Roman" w:hAnsi="Times New Roman" w:cs="Times New Roman"/>
          <w:bCs/>
          <w:sz w:val="32"/>
          <w:szCs w:val="32"/>
        </w:rPr>
        <w:t>ЕНСКОГО</w:t>
      </w:r>
      <w:r w:rsidRPr="00E90F5C">
        <w:rPr>
          <w:rFonts w:ascii="Times New Roman" w:hAnsi="Times New Roman" w:cs="Times New Roman"/>
          <w:bCs/>
          <w:sz w:val="32"/>
          <w:szCs w:val="32"/>
        </w:rPr>
        <w:t xml:space="preserve"> СЕЛЬСОВЕТА </w:t>
      </w:r>
    </w:p>
    <w:p w:rsidR="00970506" w:rsidRPr="00E90F5C" w:rsidRDefault="004C7C65" w:rsidP="00692400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90F5C">
        <w:rPr>
          <w:rFonts w:ascii="Times New Roman" w:hAnsi="Times New Roman" w:cs="Times New Roman"/>
          <w:bCs/>
          <w:sz w:val="32"/>
          <w:szCs w:val="32"/>
        </w:rPr>
        <w:t>МАН</w:t>
      </w:r>
      <w:r w:rsidR="00692400" w:rsidRPr="00E90F5C">
        <w:rPr>
          <w:rFonts w:ascii="Times New Roman" w:hAnsi="Times New Roman" w:cs="Times New Roman"/>
          <w:bCs/>
          <w:sz w:val="32"/>
          <w:szCs w:val="32"/>
        </w:rPr>
        <w:t>СКОГО РАЙОНА</w:t>
      </w:r>
      <w:r w:rsidR="001048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70506" w:rsidRPr="00E90F5C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BC7726" w:rsidRPr="00DF218D" w:rsidRDefault="00BC7726" w:rsidP="00692400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4847" w:rsidRDefault="00104847" w:rsidP="00104847">
      <w:pPr>
        <w:pStyle w:val="ab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104847" w:rsidRDefault="004C7C65" w:rsidP="00104847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04847" w:rsidRPr="00104847" w:rsidRDefault="00104847" w:rsidP="00104847">
      <w:pPr>
        <w:pStyle w:val="ab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с.Нижняя Есауловка</w:t>
      </w:r>
    </w:p>
    <w:p w:rsidR="00104847" w:rsidRDefault="00104847" w:rsidP="00104847">
      <w:pPr>
        <w:ind w:firstLine="0"/>
        <w:jc w:val="center"/>
        <w:rPr>
          <w:sz w:val="26"/>
          <w:szCs w:val="26"/>
        </w:rPr>
      </w:pPr>
    </w:p>
    <w:p w:rsidR="00692400" w:rsidRDefault="004C7C65" w:rsidP="0010484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104847">
        <w:rPr>
          <w:rFonts w:ascii="Times New Roman" w:hAnsi="Times New Roman"/>
          <w:sz w:val="24"/>
          <w:szCs w:val="24"/>
        </w:rPr>
        <w:t>20 марта 2018 г</w:t>
      </w:r>
      <w:r w:rsidR="0062104A">
        <w:rPr>
          <w:rFonts w:ascii="Times New Roman" w:hAnsi="Times New Roman"/>
          <w:sz w:val="24"/>
          <w:szCs w:val="24"/>
        </w:rPr>
        <w:t xml:space="preserve">           </w:t>
      </w:r>
      <w:r w:rsidR="00104847">
        <w:rPr>
          <w:rFonts w:ascii="Times New Roman" w:hAnsi="Times New Roman"/>
          <w:sz w:val="24"/>
          <w:szCs w:val="24"/>
        </w:rPr>
        <w:t xml:space="preserve">  </w:t>
      </w:r>
      <w:r w:rsidR="0069240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C7726">
        <w:rPr>
          <w:rFonts w:ascii="Times New Roman" w:hAnsi="Times New Roman"/>
          <w:sz w:val="24"/>
          <w:szCs w:val="24"/>
        </w:rPr>
        <w:t xml:space="preserve">                         </w:t>
      </w:r>
      <w:r w:rsidR="00AB1281">
        <w:rPr>
          <w:rFonts w:ascii="Times New Roman" w:hAnsi="Times New Roman"/>
          <w:sz w:val="24"/>
          <w:szCs w:val="24"/>
        </w:rPr>
        <w:tab/>
      </w:r>
      <w:r w:rsidR="00AB1281">
        <w:rPr>
          <w:rFonts w:ascii="Times New Roman" w:hAnsi="Times New Roman"/>
          <w:sz w:val="24"/>
          <w:szCs w:val="24"/>
        </w:rPr>
        <w:tab/>
      </w:r>
      <w:r w:rsidR="00AB1281">
        <w:rPr>
          <w:rFonts w:ascii="Times New Roman" w:hAnsi="Times New Roman"/>
          <w:sz w:val="24"/>
          <w:szCs w:val="24"/>
        </w:rPr>
        <w:tab/>
      </w:r>
      <w:r w:rsidR="00104847">
        <w:rPr>
          <w:rFonts w:ascii="Times New Roman" w:hAnsi="Times New Roman"/>
          <w:sz w:val="24"/>
          <w:szCs w:val="24"/>
        </w:rPr>
        <w:t xml:space="preserve">    №</w:t>
      </w:r>
      <w:r w:rsidR="00AB1281">
        <w:rPr>
          <w:rFonts w:ascii="Times New Roman" w:hAnsi="Times New Roman"/>
          <w:sz w:val="24"/>
          <w:szCs w:val="24"/>
        </w:rPr>
        <w:tab/>
      </w:r>
      <w:r w:rsidR="00104847">
        <w:rPr>
          <w:rFonts w:ascii="Times New Roman" w:hAnsi="Times New Roman"/>
          <w:sz w:val="24"/>
          <w:szCs w:val="24"/>
        </w:rPr>
        <w:t>12</w:t>
      </w:r>
      <w:r w:rsidR="00AB1281">
        <w:rPr>
          <w:rFonts w:ascii="Times New Roman" w:hAnsi="Times New Roman"/>
          <w:sz w:val="24"/>
          <w:szCs w:val="24"/>
        </w:rPr>
        <w:tab/>
      </w:r>
      <w:r w:rsidR="00BC7726">
        <w:rPr>
          <w:rFonts w:ascii="Times New Roman" w:hAnsi="Times New Roman"/>
          <w:sz w:val="24"/>
          <w:szCs w:val="24"/>
        </w:rPr>
        <w:t xml:space="preserve"> </w:t>
      </w:r>
      <w:r w:rsidR="00104847">
        <w:rPr>
          <w:rFonts w:ascii="Times New Roman" w:hAnsi="Times New Roman"/>
          <w:sz w:val="24"/>
          <w:szCs w:val="24"/>
        </w:rPr>
        <w:t xml:space="preserve"> </w:t>
      </w:r>
    </w:p>
    <w:p w:rsidR="006E6654" w:rsidRDefault="006E6654" w:rsidP="00E06F51">
      <w:pPr>
        <w:ind w:firstLine="0"/>
        <w:jc w:val="center"/>
        <w:rPr>
          <w:sz w:val="26"/>
          <w:szCs w:val="26"/>
        </w:rPr>
      </w:pPr>
    </w:p>
    <w:p w:rsidR="006E6654" w:rsidRPr="0062104A" w:rsidRDefault="006E6654" w:rsidP="00A42C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04A"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</w:t>
      </w:r>
    </w:p>
    <w:p w:rsidR="00E06F51" w:rsidRPr="0062104A" w:rsidRDefault="0062104A" w:rsidP="00A42C0F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62104A">
        <w:rPr>
          <w:rFonts w:ascii="Times New Roman" w:hAnsi="Times New Roman" w:cs="Times New Roman"/>
          <w:b w:val="0"/>
          <w:sz w:val="28"/>
          <w:szCs w:val="28"/>
        </w:rPr>
        <w:t>Каменского сельсовета</w:t>
      </w:r>
    </w:p>
    <w:p w:rsidR="006E6654" w:rsidRPr="006E6654" w:rsidRDefault="006E6654" w:rsidP="006E6654"/>
    <w:p w:rsidR="009C3250" w:rsidRPr="00BC7726" w:rsidRDefault="00E06F51" w:rsidP="009C32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 В соответствии со статьями 120, 121 </w:t>
      </w:r>
      <w:hyperlink r:id="rId8" w:tgtFrame="_blank" w:history="1">
        <w:r w:rsidRPr="00BC772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</w:t>
        </w:r>
      </w:hyperlink>
      <w:r w:rsidRPr="00BC7726">
        <w:rPr>
          <w:rFonts w:ascii="Times New Roman" w:hAnsi="Times New Roman" w:cs="Times New Roman"/>
          <w:sz w:val="28"/>
          <w:szCs w:val="28"/>
        </w:rPr>
        <w:t xml:space="preserve"> Российской Федерации, руководствуясь Положением о бюджетном процессе в </w:t>
      </w:r>
      <w:r w:rsidR="00BF01D8" w:rsidRPr="00BC7726">
        <w:rPr>
          <w:rFonts w:ascii="Times New Roman" w:hAnsi="Times New Roman" w:cs="Times New Roman"/>
          <w:sz w:val="28"/>
          <w:szCs w:val="28"/>
        </w:rPr>
        <w:t xml:space="preserve"> </w:t>
      </w:r>
      <w:r w:rsidR="0062104A">
        <w:rPr>
          <w:rFonts w:ascii="Times New Roman" w:hAnsi="Times New Roman" w:cs="Times New Roman"/>
          <w:sz w:val="28"/>
          <w:szCs w:val="28"/>
        </w:rPr>
        <w:t>Каменском</w:t>
      </w:r>
      <w:r w:rsidR="004C7C65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BC772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F01D8" w:rsidRPr="00BC7726">
        <w:rPr>
          <w:rFonts w:ascii="Times New Roman" w:hAnsi="Times New Roman" w:cs="Times New Roman"/>
          <w:sz w:val="28"/>
          <w:szCs w:val="28"/>
        </w:rPr>
        <w:t xml:space="preserve"> </w:t>
      </w:r>
      <w:r w:rsidR="0062104A">
        <w:rPr>
          <w:rFonts w:ascii="Times New Roman" w:hAnsi="Times New Roman" w:cs="Times New Roman"/>
          <w:sz w:val="28"/>
          <w:szCs w:val="28"/>
        </w:rPr>
        <w:t>Каменского</w:t>
      </w:r>
      <w:r w:rsidR="004C7C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250" w:rsidRPr="00BC7726">
        <w:rPr>
          <w:rFonts w:ascii="Times New Roman" w:hAnsi="Times New Roman" w:cs="Times New Roman"/>
          <w:sz w:val="28"/>
          <w:szCs w:val="28"/>
        </w:rPr>
        <w:t xml:space="preserve">, для </w:t>
      </w:r>
      <w:r w:rsidR="005D7D85" w:rsidRPr="00BC7726">
        <w:rPr>
          <w:rFonts w:ascii="Times New Roman" w:hAnsi="Times New Roman" w:cs="Times New Roman"/>
          <w:sz w:val="28"/>
          <w:szCs w:val="28"/>
        </w:rPr>
        <w:t>актуализации порядка осуществления к</w:t>
      </w:r>
      <w:r w:rsidR="009C3250" w:rsidRPr="00BC7726">
        <w:rPr>
          <w:rFonts w:ascii="Times New Roman" w:hAnsi="Times New Roman" w:cs="Times New Roman"/>
          <w:sz w:val="28"/>
          <w:szCs w:val="28"/>
        </w:rPr>
        <w:t xml:space="preserve">онтроля за полнотой учёта, своевременностью обслуживания и исполнения долговых обязательств муниципального образования и </w:t>
      </w:r>
      <w:r w:rsidR="005D7D85" w:rsidRPr="00BC7726">
        <w:rPr>
          <w:rFonts w:ascii="Times New Roman" w:hAnsi="Times New Roman" w:cs="Times New Roman"/>
          <w:sz w:val="28"/>
          <w:szCs w:val="28"/>
        </w:rPr>
        <w:t xml:space="preserve">правил  </w:t>
      </w:r>
      <w:r w:rsidR="009C3250" w:rsidRPr="00BC7726">
        <w:rPr>
          <w:rFonts w:ascii="Times New Roman" w:hAnsi="Times New Roman" w:cs="Times New Roman"/>
          <w:sz w:val="28"/>
          <w:szCs w:val="28"/>
        </w:rPr>
        <w:t xml:space="preserve"> регистрации долговых обязательств</w:t>
      </w:r>
      <w:r w:rsidR="005D7D85" w:rsidRPr="00BC7726">
        <w:rPr>
          <w:rFonts w:ascii="Times New Roman" w:hAnsi="Times New Roman" w:cs="Times New Roman"/>
          <w:sz w:val="28"/>
          <w:szCs w:val="28"/>
        </w:rPr>
        <w:t xml:space="preserve">, </w:t>
      </w:r>
      <w:r w:rsidR="00A42C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4847" w:rsidRDefault="004C7C65" w:rsidP="00BC77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3250" w:rsidRPr="00BC7726">
        <w:rPr>
          <w:rFonts w:ascii="Times New Roman" w:hAnsi="Times New Roman" w:cs="Times New Roman"/>
          <w:sz w:val="28"/>
          <w:szCs w:val="28"/>
        </w:rPr>
        <w:t>Утвердить Порядок ведения муниципальной долговой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847">
        <w:rPr>
          <w:rFonts w:ascii="Times New Roman" w:hAnsi="Times New Roman" w:cs="Times New Roman"/>
          <w:sz w:val="28"/>
          <w:szCs w:val="28"/>
        </w:rPr>
        <w:t>кн</w:t>
      </w:r>
      <w:r w:rsidR="009C3250" w:rsidRPr="00BC7726">
        <w:rPr>
          <w:rFonts w:ascii="Times New Roman" w:hAnsi="Times New Roman" w:cs="Times New Roman"/>
          <w:sz w:val="28"/>
          <w:szCs w:val="28"/>
        </w:rPr>
        <w:t>иги </w:t>
      </w:r>
    </w:p>
    <w:p w:rsidR="009C3250" w:rsidRPr="00BC7726" w:rsidRDefault="00A42C0F" w:rsidP="00BC77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4C7C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250" w:rsidRPr="00BC772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5D7D85" w:rsidRPr="00BC7726">
        <w:rPr>
          <w:rFonts w:ascii="Times New Roman" w:hAnsi="Times New Roman" w:cs="Times New Roman"/>
          <w:sz w:val="28"/>
          <w:szCs w:val="28"/>
        </w:rPr>
        <w:t>.</w:t>
      </w:r>
    </w:p>
    <w:p w:rsidR="004C7C65" w:rsidRDefault="004C7C65" w:rsidP="00673C49">
      <w:pPr>
        <w:ind w:firstLine="567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250" w:rsidRPr="00BC7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</w:rPr>
        <w:t>Н</w:t>
      </w:r>
      <w:r w:rsidR="009C3250" w:rsidRPr="00BC7726">
        <w:rPr>
          <w:rFonts w:ascii="Times New Roman" w:hAnsi="Times New Roman" w:cs="Times New Roman"/>
          <w:color w:val="22272F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color w:val="22272F"/>
          <w:sz w:val="28"/>
          <w:szCs w:val="28"/>
        </w:rPr>
        <w:t>опубликовать в «Ведомостях Манского района»</w:t>
      </w:r>
    </w:p>
    <w:p w:rsidR="009C3250" w:rsidRDefault="004C7C65" w:rsidP="00673C49">
      <w:pPr>
        <w:ind w:firstLine="567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250" w:rsidRPr="00BC7726">
        <w:rPr>
          <w:rFonts w:ascii="Times New Roman" w:hAnsi="Times New Roman" w:cs="Times New Roman"/>
          <w:sz w:val="28"/>
          <w:szCs w:val="28"/>
        </w:rPr>
        <w:t xml:space="preserve">. </w:t>
      </w:r>
      <w:r w:rsidR="009C3250" w:rsidRPr="00BC7726">
        <w:rPr>
          <w:rFonts w:ascii="Times New Roman" w:hAnsi="Times New Roman" w:cs="Times New Roman"/>
          <w:color w:val="22272F"/>
          <w:sz w:val="28"/>
          <w:szCs w:val="28"/>
        </w:rPr>
        <w:t>Настоящее постановление вступает в силу со</w:t>
      </w:r>
      <w:r w:rsidR="00F163E7" w:rsidRPr="00BC7726">
        <w:rPr>
          <w:rFonts w:ascii="Times New Roman" w:hAnsi="Times New Roman" w:cs="Times New Roman"/>
          <w:color w:val="22272F"/>
          <w:sz w:val="28"/>
          <w:szCs w:val="28"/>
        </w:rPr>
        <w:t xml:space="preserve"> дня</w:t>
      </w:r>
      <w:r w:rsidR="003724E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3724EE" w:rsidRPr="005D3BDC">
        <w:rPr>
          <w:rFonts w:ascii="Times New Roman" w:hAnsi="Times New Roman" w:cs="Times New Roman"/>
          <w:color w:val="22272F"/>
          <w:sz w:val="28"/>
          <w:szCs w:val="28"/>
        </w:rPr>
        <w:t>подписания.</w:t>
      </w:r>
    </w:p>
    <w:p w:rsidR="005D3BDC" w:rsidRPr="00BC7726" w:rsidRDefault="005D3BDC" w:rsidP="00673C49">
      <w:pPr>
        <w:ind w:firstLine="567"/>
        <w:rPr>
          <w:rFonts w:ascii="Times New Roman" w:hAnsi="Times New Roman" w:cs="Times New Roman"/>
          <w:color w:val="22272F"/>
          <w:sz w:val="28"/>
          <w:szCs w:val="28"/>
        </w:rPr>
      </w:pPr>
    </w:p>
    <w:p w:rsidR="009C3250" w:rsidRDefault="009C325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673F5D" w:rsidRDefault="00673F5D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673F5D" w:rsidRDefault="00673F5D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673F5D" w:rsidRDefault="00673F5D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673F5D" w:rsidRDefault="00673F5D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673F5D" w:rsidRPr="00BC7726" w:rsidRDefault="00673F5D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A42C0F" w:rsidRDefault="009C325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 w:rsidRPr="00BC7726">
        <w:rPr>
          <w:rFonts w:ascii="Times New Roman" w:hAnsi="Times New Roman" w:cs="Times New Roman"/>
          <w:color w:val="22272F"/>
          <w:sz w:val="28"/>
          <w:szCs w:val="28"/>
        </w:rPr>
        <w:t xml:space="preserve">Глава </w:t>
      </w:r>
      <w:r w:rsidR="00A42C0F"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администрации </w:t>
      </w:r>
    </w:p>
    <w:p w:rsidR="009C3250" w:rsidRPr="00BC7726" w:rsidRDefault="00A42C0F" w:rsidP="009C32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Каменского</w:t>
      </w:r>
      <w:r w:rsidR="004C7C65"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        </w:t>
      </w:r>
      <w:r w:rsidR="00970506">
        <w:rPr>
          <w:rFonts w:ascii="Times New Roman" w:hAnsi="Times New Roman" w:cs="Times New Roman"/>
          <w:color w:val="22272F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</w:t>
      </w:r>
      <w:r w:rsidR="00104847">
        <w:rPr>
          <w:rFonts w:ascii="Times New Roman" w:hAnsi="Times New Roman" w:cs="Times New Roman"/>
          <w:color w:val="22272F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 w:rsidR="00104847">
        <w:rPr>
          <w:rFonts w:ascii="Times New Roman" w:hAnsi="Times New Roman" w:cs="Times New Roman"/>
          <w:color w:val="22272F"/>
          <w:sz w:val="28"/>
          <w:szCs w:val="28"/>
        </w:rPr>
        <w:t>В.П.</w:t>
      </w:r>
      <w:r w:rsidR="0097050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Данилов </w:t>
      </w:r>
      <w:r w:rsidR="0010484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BF01D8" w:rsidRPr="006E6654" w:rsidRDefault="004C7C65" w:rsidP="009C32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  <w:r w:rsidR="00BC7726">
        <w:rPr>
          <w:rFonts w:ascii="Times New Roman" w:hAnsi="Times New Roman" w:cs="Times New Roman"/>
          <w:sz w:val="28"/>
          <w:szCs w:val="28"/>
        </w:rPr>
        <w:tab/>
      </w:r>
    </w:p>
    <w:p w:rsidR="00BF01D8" w:rsidRDefault="00BF01D8" w:rsidP="009C3250">
      <w:pPr>
        <w:ind w:firstLine="0"/>
        <w:rPr>
          <w:rFonts w:ascii="Times New Roman" w:hAnsi="Times New Roman" w:cs="Times New Roman"/>
        </w:rPr>
      </w:pPr>
    </w:p>
    <w:p w:rsidR="005D3BDC" w:rsidRDefault="005D3BDC" w:rsidP="009C3250">
      <w:pPr>
        <w:ind w:firstLine="0"/>
        <w:rPr>
          <w:rFonts w:ascii="Times New Roman" w:hAnsi="Times New Roman" w:cs="Times New Roman"/>
        </w:rPr>
      </w:pPr>
    </w:p>
    <w:p w:rsidR="00BF01D8" w:rsidRDefault="00BF01D8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4C7C65" w:rsidRDefault="004C7C65" w:rsidP="009C3250">
      <w:pPr>
        <w:ind w:firstLine="0"/>
        <w:rPr>
          <w:rFonts w:ascii="Times New Roman" w:hAnsi="Times New Roman" w:cs="Times New Roman"/>
        </w:rPr>
      </w:pPr>
    </w:p>
    <w:p w:rsidR="00673F5D" w:rsidRDefault="00673F5D" w:rsidP="009C325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05"/>
        <w:gridCol w:w="4865"/>
      </w:tblGrid>
      <w:tr w:rsidR="009C3250" w:rsidRPr="0003009A" w:rsidTr="0003009A">
        <w:tc>
          <w:tcPr>
            <w:tcW w:w="5108" w:type="dxa"/>
          </w:tcPr>
          <w:p w:rsidR="009C3250" w:rsidRDefault="009C3250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104847" w:rsidRDefault="00104847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104847" w:rsidRPr="0003009A" w:rsidRDefault="00104847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108" w:type="dxa"/>
          </w:tcPr>
          <w:p w:rsidR="00104847" w:rsidRDefault="00104847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9C3250" w:rsidRPr="0003009A" w:rsidRDefault="009C3250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300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ПРИЛОЖЕНИЕ</w:t>
            </w:r>
          </w:p>
          <w:p w:rsidR="009C3250" w:rsidRPr="0003009A" w:rsidRDefault="009C3250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300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 постановлению администрации</w:t>
            </w:r>
          </w:p>
          <w:p w:rsidR="004C7C65" w:rsidRDefault="00A42C0F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Каменского</w:t>
            </w:r>
            <w:r w:rsidR="004C7C6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сельсовета </w:t>
            </w:r>
          </w:p>
          <w:p w:rsidR="009C3250" w:rsidRPr="0003009A" w:rsidRDefault="009C3250" w:rsidP="0003009A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300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 </w:t>
            </w:r>
            <w:r w:rsidR="0010484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20 марта 2018 г.          </w:t>
            </w:r>
            <w:r w:rsidR="004C7C6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5D3BDC" w:rsidRPr="000300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0300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="0010484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</w:tbl>
    <w:p w:rsidR="00167530" w:rsidRPr="00BC7726" w:rsidRDefault="0016753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167530" w:rsidRPr="00A42C0F" w:rsidRDefault="00B96CE6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C0F">
        <w:rPr>
          <w:rFonts w:ascii="Times New Roman" w:hAnsi="Times New Roman" w:cs="Times New Roman"/>
          <w:sz w:val="28"/>
          <w:szCs w:val="28"/>
        </w:rPr>
        <w:t>Порядок ведения муниципальной долговой книги </w:t>
      </w:r>
    </w:p>
    <w:p w:rsidR="00167530" w:rsidRPr="00BC7726" w:rsidRDefault="00A42C0F" w:rsidP="00BC77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4C7C65" w:rsidRPr="00A42C0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333A4" w:rsidRPr="00BC7726" w:rsidRDefault="00A333A4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3A4" w:rsidRPr="00BC7726" w:rsidRDefault="00A333A4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BC772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167530" w:rsidRPr="00BC7726" w:rsidRDefault="00167530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3A4" w:rsidRPr="00BC7726" w:rsidRDefault="00B96CE6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BC7726">
        <w:rPr>
          <w:rFonts w:ascii="Times New Roman" w:hAnsi="Times New Roman" w:cs="Times New Roman"/>
          <w:sz w:val="28"/>
          <w:szCs w:val="28"/>
        </w:rPr>
        <w:t>Настоящее Порядок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определяет состав, порядок и сроки внесения информации в </w:t>
      </w:r>
      <w:r w:rsidRPr="00BC7726">
        <w:rPr>
          <w:rFonts w:ascii="Times New Roman" w:hAnsi="Times New Roman" w:cs="Times New Roman"/>
          <w:sz w:val="28"/>
          <w:szCs w:val="28"/>
        </w:rPr>
        <w:t>муниципальную д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олговую книгу </w:t>
      </w:r>
      <w:r w:rsidR="00A42C0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4C7C65">
        <w:rPr>
          <w:rFonts w:ascii="Times New Roman" w:hAnsi="Times New Roman" w:cs="Times New Roman"/>
          <w:sz w:val="28"/>
          <w:szCs w:val="28"/>
        </w:rPr>
        <w:t>сельсовета</w:t>
      </w:r>
      <w:r w:rsidRPr="00BC7726">
        <w:rPr>
          <w:rFonts w:ascii="Times New Roman" w:hAnsi="Times New Roman" w:cs="Times New Roman"/>
          <w:sz w:val="28"/>
          <w:szCs w:val="28"/>
        </w:rPr>
        <w:t xml:space="preserve"> </w:t>
      </w:r>
      <w:r w:rsidR="00A333A4" w:rsidRPr="00BC7726">
        <w:rPr>
          <w:rFonts w:ascii="Times New Roman" w:hAnsi="Times New Roman" w:cs="Times New Roman"/>
          <w:sz w:val="28"/>
          <w:szCs w:val="28"/>
        </w:rPr>
        <w:t>(далее - Долговая книга) и порядок предоставления информации и отчетности о</w:t>
      </w:r>
      <w:r w:rsidR="005D3BDC">
        <w:rPr>
          <w:rFonts w:ascii="Times New Roman" w:hAnsi="Times New Roman" w:cs="Times New Roman"/>
          <w:sz w:val="28"/>
          <w:szCs w:val="28"/>
        </w:rPr>
        <w:t xml:space="preserve"> </w:t>
      </w:r>
      <w:r w:rsidRPr="00BC7726">
        <w:rPr>
          <w:rFonts w:ascii="Times New Roman" w:hAnsi="Times New Roman" w:cs="Times New Roman"/>
          <w:sz w:val="28"/>
          <w:szCs w:val="28"/>
        </w:rPr>
        <w:t>муниципальном</w:t>
      </w:r>
      <w:r w:rsidR="005D3BDC">
        <w:rPr>
          <w:rFonts w:ascii="Times New Roman" w:hAnsi="Times New Roman" w:cs="Times New Roman"/>
          <w:sz w:val="28"/>
          <w:szCs w:val="28"/>
        </w:rPr>
        <w:t xml:space="preserve"> 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долге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3A4" w:rsidRPr="00BC7726">
        <w:rPr>
          <w:rFonts w:ascii="Times New Roman" w:hAnsi="Times New Roman" w:cs="Times New Roman"/>
          <w:sz w:val="28"/>
          <w:szCs w:val="28"/>
        </w:rPr>
        <w:t>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102"/>
      <w:bookmarkEnd w:id="1"/>
      <w:r w:rsidRPr="00BC7726">
        <w:rPr>
          <w:rFonts w:ascii="Times New Roman" w:hAnsi="Times New Roman" w:cs="Times New Roman"/>
          <w:sz w:val="28"/>
          <w:szCs w:val="28"/>
        </w:rPr>
        <w:t xml:space="preserve">В Долговой книге осуществляются учет и регистрация 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C7726">
        <w:rPr>
          <w:rFonts w:ascii="Times New Roman" w:hAnsi="Times New Roman" w:cs="Times New Roman"/>
          <w:sz w:val="28"/>
          <w:szCs w:val="28"/>
        </w:rPr>
        <w:t xml:space="preserve">долговых обязательств </w:t>
      </w:r>
      <w:r w:rsidR="00B96CE6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 по их видам в соответствии с положениями статьи </w:t>
      </w:r>
      <w:r w:rsidR="00DD6151" w:rsidRPr="00BC7726">
        <w:rPr>
          <w:rFonts w:ascii="Times New Roman" w:hAnsi="Times New Roman" w:cs="Times New Roman"/>
          <w:sz w:val="28"/>
          <w:szCs w:val="28"/>
        </w:rPr>
        <w:t>100</w:t>
      </w:r>
      <w:r w:rsidRPr="00BC77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BC7726">
        <w:rPr>
          <w:rFonts w:ascii="Times New Roman" w:hAnsi="Times New Roman" w:cs="Times New Roman"/>
          <w:sz w:val="28"/>
          <w:szCs w:val="28"/>
        </w:rPr>
        <w:t xml:space="preserve">Ведение Долговой книги осуществляется </w:t>
      </w:r>
      <w:r w:rsidR="00B96CE6" w:rsidRPr="00BC7726">
        <w:rPr>
          <w:rFonts w:ascii="Times New Roman" w:hAnsi="Times New Roman" w:cs="Times New Roman"/>
          <w:sz w:val="28"/>
          <w:szCs w:val="28"/>
        </w:rPr>
        <w:t>специалистом администрации сельского поселения, осуществляющим формирование бюджета сельского поселения (далее</w:t>
      </w:r>
      <w:r w:rsidR="002377F0" w:rsidRPr="00BC7726">
        <w:rPr>
          <w:rFonts w:ascii="Times New Roman" w:hAnsi="Times New Roman" w:cs="Times New Roman"/>
          <w:sz w:val="28"/>
          <w:szCs w:val="28"/>
        </w:rPr>
        <w:t xml:space="preserve"> 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- уполномоченное лицо) в </w:t>
      </w:r>
      <w:r w:rsidRPr="00BC7726">
        <w:rPr>
          <w:rFonts w:ascii="Times New Roman" w:hAnsi="Times New Roman" w:cs="Times New Roman"/>
          <w:sz w:val="28"/>
          <w:szCs w:val="28"/>
        </w:rPr>
        <w:t>со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ответствии с настоящим Порядком, который несет ответственность за сохранность, своевременность, полноту и правильность ведения Долговой книги. </w:t>
      </w:r>
    </w:p>
    <w:p w:rsidR="00B96CE6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BC7726">
        <w:rPr>
          <w:rFonts w:ascii="Times New Roman" w:hAnsi="Times New Roman" w:cs="Times New Roman"/>
          <w:sz w:val="28"/>
          <w:szCs w:val="28"/>
        </w:rPr>
        <w:t xml:space="preserve">Долговая книга 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7726">
        <w:rPr>
          <w:rFonts w:ascii="Times New Roman" w:hAnsi="Times New Roman" w:cs="Times New Roman"/>
          <w:sz w:val="28"/>
          <w:szCs w:val="28"/>
        </w:rPr>
        <w:t xml:space="preserve">представляет собой систематизированный свод информации о долговых обязательствах 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ведется по форме согласно приложению </w:t>
      </w:r>
      <w:r w:rsidR="00173CCD" w:rsidRPr="00BC7726">
        <w:rPr>
          <w:rFonts w:ascii="Times New Roman" w:hAnsi="Times New Roman" w:cs="Times New Roman"/>
          <w:sz w:val="28"/>
          <w:szCs w:val="28"/>
        </w:rPr>
        <w:t>№</w:t>
      </w:r>
      <w:r w:rsidR="00167530" w:rsidRPr="00BC7726">
        <w:rPr>
          <w:rFonts w:ascii="Times New Roman" w:hAnsi="Times New Roman" w:cs="Times New Roman"/>
          <w:sz w:val="28"/>
          <w:szCs w:val="28"/>
        </w:rPr>
        <w:t xml:space="preserve"> </w:t>
      </w:r>
      <w:r w:rsidR="00173CCD" w:rsidRPr="00BC7726">
        <w:rPr>
          <w:rFonts w:ascii="Times New Roman" w:hAnsi="Times New Roman" w:cs="Times New Roman"/>
          <w:sz w:val="28"/>
          <w:szCs w:val="28"/>
        </w:rPr>
        <w:t xml:space="preserve">1 </w:t>
      </w:r>
      <w:r w:rsidR="00B96CE6" w:rsidRPr="00BC7726">
        <w:rPr>
          <w:rFonts w:ascii="Times New Roman" w:hAnsi="Times New Roman" w:cs="Times New Roman"/>
          <w:sz w:val="28"/>
          <w:szCs w:val="28"/>
        </w:rPr>
        <w:t>к настоящему Порядку в виде электронных таблиц.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BC7726">
        <w:rPr>
          <w:rFonts w:ascii="Times New Roman" w:hAnsi="Times New Roman" w:cs="Times New Roman"/>
          <w:sz w:val="28"/>
          <w:szCs w:val="28"/>
        </w:rPr>
        <w:t xml:space="preserve">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</w:t>
      </w:r>
      <w:r w:rsidR="00173CCD" w:rsidRPr="00BC772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7726">
        <w:rPr>
          <w:rFonts w:ascii="Times New Roman" w:hAnsi="Times New Roman" w:cs="Times New Roman"/>
          <w:sz w:val="28"/>
          <w:szCs w:val="28"/>
        </w:rPr>
        <w:t>к настоящему По</w:t>
      </w:r>
      <w:r w:rsidR="00B96CE6" w:rsidRPr="00BC7726">
        <w:rPr>
          <w:rFonts w:ascii="Times New Roman" w:hAnsi="Times New Roman" w:cs="Times New Roman"/>
          <w:sz w:val="28"/>
          <w:szCs w:val="28"/>
        </w:rPr>
        <w:t>рядку</w:t>
      </w:r>
      <w:r w:rsidRPr="00BC7726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Данные Долговой книги на бумажном носителе визируются </w:t>
      </w:r>
      <w:r w:rsidR="00B96CE6" w:rsidRPr="00BC7726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BC7726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="00B96CE6" w:rsidRPr="00BC7726">
        <w:rPr>
          <w:rFonts w:ascii="Times New Roman" w:hAnsi="Times New Roman" w:cs="Times New Roman"/>
          <w:sz w:val="28"/>
          <w:szCs w:val="28"/>
        </w:rPr>
        <w:t>з</w:t>
      </w:r>
      <w:r w:rsidRPr="00BC7726">
        <w:rPr>
          <w:rFonts w:ascii="Times New Roman" w:hAnsi="Times New Roman" w:cs="Times New Roman"/>
          <w:sz w:val="28"/>
          <w:szCs w:val="28"/>
        </w:rPr>
        <w:t xml:space="preserve">а ее ведение и подписываются </w:t>
      </w:r>
      <w:r w:rsidR="00B96CE6" w:rsidRPr="00BC7726">
        <w:rPr>
          <w:rFonts w:ascii="Times New Roman" w:hAnsi="Times New Roman" w:cs="Times New Roman"/>
          <w:sz w:val="28"/>
          <w:szCs w:val="28"/>
        </w:rPr>
        <w:t>главой сельского поселения.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BC7726">
        <w:rPr>
          <w:rFonts w:ascii="Times New Roman" w:hAnsi="Times New Roman" w:cs="Times New Roman"/>
          <w:sz w:val="28"/>
          <w:szCs w:val="28"/>
        </w:rPr>
        <w:t xml:space="preserve">Каждый том бумажного носителя Долговой книги по окончании финансового года прошивается, нумеруется и скрепляется печатью </w:t>
      </w:r>
      <w:bookmarkEnd w:id="6"/>
      <w:r w:rsidR="00F8324C" w:rsidRPr="00BC7726"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  <w:r w:rsidR="00B96CE6" w:rsidRPr="00BC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C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200"/>
    </w:p>
    <w:p w:rsidR="00A333A4" w:rsidRPr="00BC7726" w:rsidRDefault="00A333A4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>2. Состав информации, вносимой в Долговую книгу</w:t>
      </w:r>
    </w:p>
    <w:bookmarkEnd w:id="7"/>
    <w:p w:rsidR="00A333A4" w:rsidRPr="00BC7726" w:rsidRDefault="00A333A4" w:rsidP="00167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324C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BC7726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, иная информация, характеризующая долговые обязательства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, отражается в Долговой книге по форме разделов согласно </w:t>
      </w:r>
      <w:r w:rsidR="00F8324C" w:rsidRPr="00BC7726">
        <w:rPr>
          <w:rFonts w:ascii="Times New Roman" w:hAnsi="Times New Roman" w:cs="Times New Roman"/>
          <w:sz w:val="28"/>
          <w:szCs w:val="28"/>
        </w:rPr>
        <w:t>приложению к настоящему Порядку</w:t>
      </w:r>
      <w:r w:rsidRPr="00BC7726">
        <w:rPr>
          <w:rFonts w:ascii="Times New Roman" w:hAnsi="Times New Roman" w:cs="Times New Roman"/>
          <w:sz w:val="28"/>
          <w:szCs w:val="28"/>
        </w:rPr>
        <w:t>, а именно:</w:t>
      </w:r>
      <w:bookmarkStart w:id="9" w:name="sub_12011"/>
      <w:bookmarkEnd w:id="8"/>
    </w:p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о кредитам, полученным </w:t>
      </w:r>
      <w:r w:rsidRPr="00BC7726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от кредитных организаций, иностранных банков и международных финансовых организаций, отражается информация по фо</w:t>
      </w:r>
      <w:r w:rsidRPr="00BC7726">
        <w:rPr>
          <w:rFonts w:ascii="Times New Roman" w:hAnsi="Times New Roman" w:cs="Times New Roman"/>
          <w:sz w:val="28"/>
          <w:szCs w:val="28"/>
        </w:rPr>
        <w:t>рме раздела 1;</w:t>
      </w:r>
    </w:p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0" w:name="sub_12012"/>
      <w:bookmarkEnd w:id="9"/>
      <w:r w:rsidRPr="00BC7726">
        <w:rPr>
          <w:rFonts w:ascii="Times New Roman" w:hAnsi="Times New Roman" w:cs="Times New Roman"/>
          <w:sz w:val="28"/>
          <w:szCs w:val="28"/>
        </w:rPr>
        <w:t>п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о </w:t>
      </w:r>
      <w:r w:rsidRPr="00BC7726">
        <w:rPr>
          <w:rFonts w:ascii="Times New Roman" w:hAnsi="Times New Roman" w:cs="Times New Roman"/>
          <w:sz w:val="28"/>
          <w:szCs w:val="28"/>
        </w:rPr>
        <w:t>муниципальным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ценным бумагам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отражаетс</w:t>
      </w:r>
      <w:r w:rsidRPr="00BC7726">
        <w:rPr>
          <w:rFonts w:ascii="Times New Roman" w:hAnsi="Times New Roman" w:cs="Times New Roman"/>
          <w:sz w:val="28"/>
          <w:szCs w:val="28"/>
        </w:rPr>
        <w:t>я информация по форме раздела 2;</w:t>
      </w:r>
    </w:p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1" w:name="sub_12013"/>
      <w:bookmarkEnd w:id="10"/>
      <w:r w:rsidRPr="00BC7726">
        <w:rPr>
          <w:rFonts w:ascii="Times New Roman" w:hAnsi="Times New Roman" w:cs="Times New Roman"/>
          <w:sz w:val="28"/>
          <w:szCs w:val="28"/>
        </w:rPr>
        <w:t>п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о бюджетным кредитам, привлеченным в </w:t>
      </w:r>
      <w:r w:rsidRPr="00BC7726">
        <w:rPr>
          <w:rFonts w:ascii="Times New Roman" w:hAnsi="Times New Roman" w:cs="Times New Roman"/>
          <w:sz w:val="28"/>
          <w:szCs w:val="28"/>
        </w:rPr>
        <w:t>местный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бюджет от других бюджетов бюджетной системы Российской Федерации, отражаетс</w:t>
      </w:r>
      <w:r w:rsidRPr="00BC7726">
        <w:rPr>
          <w:rFonts w:ascii="Times New Roman" w:hAnsi="Times New Roman" w:cs="Times New Roman"/>
          <w:sz w:val="28"/>
          <w:szCs w:val="28"/>
        </w:rPr>
        <w:t>я информация по форме раздела 3;</w:t>
      </w:r>
    </w:p>
    <w:p w:rsidR="00F8324C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2" w:name="sub_12014"/>
      <w:bookmarkEnd w:id="11"/>
      <w:r w:rsidRPr="00BC7726">
        <w:rPr>
          <w:rFonts w:ascii="Times New Roman" w:hAnsi="Times New Roman" w:cs="Times New Roman"/>
          <w:sz w:val="28"/>
          <w:szCs w:val="28"/>
        </w:rPr>
        <w:t>п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о </w:t>
      </w:r>
      <w:r w:rsidRPr="00BC772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 отражается информация по форме раздела 4.</w:t>
      </w:r>
      <w:bookmarkStart w:id="13" w:name="sub_1202"/>
      <w:bookmarkEnd w:id="12"/>
    </w:p>
    <w:p w:rsidR="00F8324C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В объем </w:t>
      </w:r>
      <w:r w:rsidR="00F8324C" w:rsidRPr="00BC7726">
        <w:rPr>
          <w:rFonts w:ascii="Times New Roman" w:hAnsi="Times New Roman" w:cs="Times New Roman"/>
          <w:sz w:val="28"/>
          <w:szCs w:val="28"/>
        </w:rPr>
        <w:t>муниципального долга 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, подлежащего отражению в Долговой книге, включается объем долговых обязательств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805245" w:rsidRPr="00BC7726">
        <w:rPr>
          <w:rFonts w:ascii="Times New Roman" w:hAnsi="Times New Roman" w:cs="Times New Roman"/>
          <w:sz w:val="28"/>
          <w:szCs w:val="28"/>
        </w:rPr>
        <w:t>100</w:t>
      </w:r>
      <w:r w:rsidRPr="00BC77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bookmarkStart w:id="14" w:name="sub_1203"/>
      <w:bookmarkEnd w:id="13"/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>В Долговой книге</w:t>
      </w:r>
      <w:r w:rsidR="00F8324C" w:rsidRPr="00BC7726">
        <w:rPr>
          <w:rFonts w:ascii="Times New Roman" w:hAnsi="Times New Roman" w:cs="Times New Roman"/>
          <w:sz w:val="28"/>
          <w:szCs w:val="28"/>
        </w:rPr>
        <w:t>,</w:t>
      </w:r>
      <w:r w:rsidRPr="00BC7726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долговых обязательств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333A4" w:rsidRPr="00BC7726" w:rsidRDefault="00A333A4" w:rsidP="00173C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300"/>
      <w:r w:rsidRPr="00BC7726">
        <w:rPr>
          <w:rFonts w:ascii="Times New Roman" w:hAnsi="Times New Roman" w:cs="Times New Roman"/>
          <w:sz w:val="28"/>
          <w:szCs w:val="28"/>
        </w:rPr>
        <w:t>3. Порядок и сроки внесения информации в Долговую книгу</w:t>
      </w:r>
    </w:p>
    <w:bookmarkEnd w:id="15"/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1301"/>
      <w:r w:rsidRPr="00BC7726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7726">
        <w:rPr>
          <w:rFonts w:ascii="Times New Roman" w:hAnsi="Times New Roman" w:cs="Times New Roman"/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обязательства, на основании:</w:t>
      </w:r>
    </w:p>
    <w:bookmarkEnd w:id="16"/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3A4" w:rsidRPr="00BC7726">
        <w:rPr>
          <w:rFonts w:ascii="Times New Roman" w:hAnsi="Times New Roman" w:cs="Times New Roman"/>
          <w:sz w:val="28"/>
          <w:szCs w:val="28"/>
        </w:rPr>
        <w:t>;</w:t>
      </w:r>
    </w:p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BC77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333A4" w:rsidRPr="00BC7726">
        <w:rPr>
          <w:rFonts w:ascii="Times New Roman" w:hAnsi="Times New Roman" w:cs="Times New Roman"/>
          <w:sz w:val="28"/>
          <w:szCs w:val="28"/>
        </w:rPr>
        <w:t>контрактов, договоров, соглашений, дополнительных соглашений;</w:t>
      </w:r>
    </w:p>
    <w:p w:rsidR="00A333A4" w:rsidRPr="00BC7726" w:rsidRDefault="00F8324C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- </w:t>
      </w:r>
      <w:r w:rsidR="00A333A4" w:rsidRPr="00BC7726">
        <w:rPr>
          <w:rFonts w:ascii="Times New Roman" w:hAnsi="Times New Roman" w:cs="Times New Roman"/>
          <w:sz w:val="28"/>
          <w:szCs w:val="28"/>
        </w:rPr>
        <w:t xml:space="preserve">иных предусмотренных законодательством документов, на основании которых возникают долговые обязательства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3A4" w:rsidRPr="00BC7726">
        <w:rPr>
          <w:rFonts w:ascii="Times New Roman" w:hAnsi="Times New Roman" w:cs="Times New Roman"/>
          <w:sz w:val="28"/>
          <w:szCs w:val="28"/>
        </w:rPr>
        <w:t>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1302"/>
      <w:r w:rsidRPr="00BC7726">
        <w:rPr>
          <w:rFonts w:ascii="Times New Roman" w:hAnsi="Times New Roman" w:cs="Times New Roman"/>
          <w:sz w:val="28"/>
          <w:szCs w:val="28"/>
        </w:rPr>
        <w:t xml:space="preserve">Сведения об изменении объемов долговых обязательств 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7726">
        <w:rPr>
          <w:rFonts w:ascii="Times New Roman" w:hAnsi="Times New Roman" w:cs="Times New Roman"/>
          <w:sz w:val="28"/>
          <w:szCs w:val="28"/>
        </w:rPr>
        <w:t>(привлечение, погашение, увеличение, уменьшение, пр</w:t>
      </w:r>
      <w:r w:rsidR="00BC7726">
        <w:rPr>
          <w:rFonts w:ascii="Times New Roman" w:hAnsi="Times New Roman" w:cs="Times New Roman"/>
          <w:sz w:val="28"/>
          <w:szCs w:val="28"/>
        </w:rPr>
        <w:t xml:space="preserve">екращение долговых обязательств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>, в том числе в связи со списанием) отражаются в Долговой книге на основании оригиналов или копий платежных документов, выписок по счетам, актов сверки задолженности и других подтверждающих документов.</w:t>
      </w:r>
    </w:p>
    <w:bookmarkEnd w:id="17"/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333A4" w:rsidRPr="00BC7726" w:rsidRDefault="00A333A4" w:rsidP="00173C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1400"/>
      <w:r w:rsidRPr="00BC7726">
        <w:rPr>
          <w:rFonts w:ascii="Times New Roman" w:hAnsi="Times New Roman" w:cs="Times New Roman"/>
          <w:sz w:val="28"/>
          <w:szCs w:val="28"/>
        </w:rPr>
        <w:t xml:space="preserve">4. Предоставление информации и отчетности о состоянии и изменении </w:t>
      </w:r>
      <w:r w:rsidR="00F8324C" w:rsidRPr="00BC7726">
        <w:rPr>
          <w:rFonts w:ascii="Times New Roman" w:hAnsi="Times New Roman" w:cs="Times New Roman"/>
          <w:sz w:val="28"/>
          <w:szCs w:val="28"/>
        </w:rPr>
        <w:t>муниципального долга сельского поселения</w:t>
      </w:r>
    </w:p>
    <w:bookmarkEnd w:id="18"/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73CCD" w:rsidRPr="00BC7726" w:rsidRDefault="00173CCD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9" w:name="sub_1401"/>
      <w:r w:rsidRPr="00BC7726">
        <w:rPr>
          <w:rFonts w:ascii="Times New Roman" w:hAnsi="Times New Roman" w:cs="Times New Roman"/>
          <w:sz w:val="28"/>
          <w:szCs w:val="28"/>
        </w:rPr>
        <w:t>Информация, содержащаяся в Долговой книге, является конфиденциальной.</w:t>
      </w:r>
    </w:p>
    <w:p w:rsidR="00A333A4" w:rsidRPr="00BC7726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, отраженная в Долговой книге, подлежит передаче 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673F5D">
        <w:rPr>
          <w:rFonts w:ascii="Times New Roman" w:hAnsi="Times New Roman" w:cs="Times New Roman"/>
          <w:sz w:val="28"/>
          <w:szCs w:val="28"/>
        </w:rPr>
        <w:t>Манского района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, в </w:t>
      </w:r>
      <w:r w:rsidRPr="00BC7726">
        <w:rPr>
          <w:rFonts w:ascii="Times New Roman" w:hAnsi="Times New Roman" w:cs="Times New Roman"/>
          <w:sz w:val="28"/>
          <w:szCs w:val="28"/>
        </w:rPr>
        <w:t xml:space="preserve">объеме, порядке и сроки, устанавливаемые 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им. </w:t>
      </w:r>
    </w:p>
    <w:p w:rsidR="002377F0" w:rsidRPr="00BC7726" w:rsidRDefault="002377F0" w:rsidP="002377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772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и отчетность о состоянии и </w:t>
      </w:r>
      <w:r w:rsidR="00673C49">
        <w:rPr>
          <w:rFonts w:ascii="Times New Roman" w:hAnsi="Times New Roman" w:cs="Times New Roman"/>
          <w:sz w:val="28"/>
          <w:szCs w:val="28"/>
        </w:rPr>
        <w:t xml:space="preserve">изменении муниципального долга </w:t>
      </w:r>
      <w:r w:rsidRPr="00BC7726">
        <w:rPr>
          <w:rFonts w:ascii="Times New Roman" w:hAnsi="Times New Roman" w:cs="Times New Roman"/>
          <w:sz w:val="28"/>
          <w:szCs w:val="28"/>
        </w:rPr>
        <w:t>сельского поселения (приложение № 2) предос</w:t>
      </w:r>
      <w:r w:rsidR="00673F5D">
        <w:rPr>
          <w:rFonts w:ascii="Times New Roman" w:hAnsi="Times New Roman" w:cs="Times New Roman"/>
          <w:sz w:val="28"/>
          <w:szCs w:val="28"/>
        </w:rPr>
        <w:t>тавляется также сельсовету</w:t>
      </w:r>
      <w:r w:rsidRPr="00BC7726">
        <w:rPr>
          <w:rFonts w:ascii="Times New Roman" w:hAnsi="Times New Roman" w:cs="Times New Roman"/>
          <w:sz w:val="28"/>
          <w:szCs w:val="28"/>
        </w:rPr>
        <w:t xml:space="preserve"> поселения, правоохранительным органам и иным органам в случаях, предусмотренных действующим законодательством, на основании их письменного запроса. </w:t>
      </w:r>
    </w:p>
    <w:p w:rsidR="00173CCD" w:rsidRDefault="00A333A4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1402"/>
      <w:bookmarkEnd w:id="19"/>
      <w:r w:rsidRPr="00BC7726">
        <w:rPr>
          <w:rFonts w:ascii="Times New Roman" w:hAnsi="Times New Roman" w:cs="Times New Roman"/>
          <w:sz w:val="28"/>
          <w:szCs w:val="28"/>
        </w:rPr>
        <w:t xml:space="preserve">Кредиторы </w:t>
      </w:r>
      <w:r w:rsidR="00F8324C" w:rsidRPr="00BC77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7726">
        <w:rPr>
          <w:rFonts w:ascii="Times New Roman" w:hAnsi="Times New Roman" w:cs="Times New Roman"/>
          <w:sz w:val="28"/>
          <w:szCs w:val="28"/>
        </w:rPr>
        <w:t xml:space="preserve">и кредиторы получателей </w:t>
      </w:r>
      <w:r w:rsidR="00F8324C" w:rsidRPr="00BC7726">
        <w:rPr>
          <w:rFonts w:ascii="Times New Roman" w:hAnsi="Times New Roman" w:cs="Times New Roman"/>
          <w:sz w:val="28"/>
          <w:szCs w:val="28"/>
        </w:rPr>
        <w:t>муниципальных</w:t>
      </w:r>
      <w:r w:rsidRPr="00BC7726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F8324C" w:rsidRPr="00BC7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7726">
        <w:rPr>
          <w:rFonts w:ascii="Times New Roman" w:hAnsi="Times New Roman" w:cs="Times New Roman"/>
          <w:sz w:val="28"/>
          <w:szCs w:val="28"/>
        </w:rPr>
        <w:t xml:space="preserve"> имеют право получить выписку </w:t>
      </w:r>
      <w:r w:rsidR="00173CCD" w:rsidRPr="00BC7726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  <w:r w:rsidRPr="00BC7726">
        <w:rPr>
          <w:rFonts w:ascii="Times New Roman" w:hAnsi="Times New Roman" w:cs="Times New Roman"/>
          <w:sz w:val="28"/>
          <w:szCs w:val="28"/>
        </w:rPr>
        <w:t xml:space="preserve">из Долговой книги - документ, подтверждающий регистрацию долгового обязательства. Выписка из Долговой книги предоставляется на основании письменного запроса </w:t>
      </w:r>
      <w:r w:rsidR="00173CCD" w:rsidRPr="00BC7726">
        <w:rPr>
          <w:rFonts w:ascii="Times New Roman" w:hAnsi="Times New Roman" w:cs="Times New Roman"/>
          <w:sz w:val="28"/>
          <w:szCs w:val="28"/>
        </w:rPr>
        <w:t xml:space="preserve">в адрес главы сельского поселения </w:t>
      </w:r>
      <w:r w:rsidRPr="00BC7726">
        <w:rPr>
          <w:rFonts w:ascii="Times New Roman" w:hAnsi="Times New Roman" w:cs="Times New Roman"/>
          <w:sz w:val="28"/>
          <w:szCs w:val="28"/>
        </w:rPr>
        <w:t>за подписью полномочного лица кредитора, ес</w:t>
      </w:r>
      <w:r w:rsidR="00673C49">
        <w:rPr>
          <w:rFonts w:ascii="Times New Roman" w:hAnsi="Times New Roman" w:cs="Times New Roman"/>
          <w:sz w:val="28"/>
          <w:szCs w:val="28"/>
        </w:rPr>
        <w:t xml:space="preserve">ли иной порядок не предусмотрен </w:t>
      </w:r>
      <w:r w:rsidR="00F8324C" w:rsidRPr="00BC7726">
        <w:rPr>
          <w:rFonts w:ascii="Times New Roman" w:hAnsi="Times New Roman" w:cs="Times New Roman"/>
          <w:sz w:val="28"/>
          <w:szCs w:val="28"/>
        </w:rPr>
        <w:t>муниципальным</w:t>
      </w:r>
      <w:r w:rsidRPr="00BC7726">
        <w:rPr>
          <w:rFonts w:ascii="Times New Roman" w:hAnsi="Times New Roman" w:cs="Times New Roman"/>
          <w:sz w:val="28"/>
          <w:szCs w:val="28"/>
        </w:rPr>
        <w:t xml:space="preserve"> контрактом, договором, иными предусмотренными законодательством документами, на основании которых в</w:t>
      </w:r>
      <w:r w:rsidR="00173CCD" w:rsidRPr="00BC7726">
        <w:rPr>
          <w:rFonts w:ascii="Times New Roman" w:hAnsi="Times New Roman" w:cs="Times New Roman"/>
          <w:sz w:val="28"/>
          <w:szCs w:val="28"/>
        </w:rPr>
        <w:t>озникают долговые обязательства, в течение десяти рабочи</w:t>
      </w:r>
      <w:r w:rsidR="00BC7726">
        <w:rPr>
          <w:rFonts w:ascii="Times New Roman" w:hAnsi="Times New Roman" w:cs="Times New Roman"/>
          <w:sz w:val="28"/>
          <w:szCs w:val="28"/>
        </w:rPr>
        <w:t>х дней со дня получения запроса.</w:t>
      </w:r>
    </w:p>
    <w:p w:rsidR="00BC7726" w:rsidRPr="00BC7726" w:rsidRDefault="00BC7726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377F0" w:rsidRPr="00BC7726" w:rsidRDefault="002377F0" w:rsidP="002377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3CCD" w:rsidRPr="00BC7726" w:rsidRDefault="00414950" w:rsidP="00173C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1404"/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CD" w:rsidRPr="00173CCD" w:rsidRDefault="00173CCD" w:rsidP="00173CCD">
      <w:pPr>
        <w:ind w:firstLine="851"/>
        <w:rPr>
          <w:rFonts w:ascii="Times New Roman" w:hAnsi="Times New Roman" w:cs="Times New Roman"/>
        </w:rPr>
        <w:sectPr w:rsidR="00173CCD" w:rsidRPr="00173CCD" w:rsidSect="0003009A">
          <w:headerReference w:type="default" r:id="rId9"/>
          <w:type w:val="continuous"/>
          <w:pgSz w:w="11900" w:h="16800"/>
          <w:pgMar w:top="1134" w:right="845" w:bottom="1134" w:left="1701" w:header="720" w:footer="720" w:gutter="0"/>
          <w:cols w:space="720"/>
          <w:noEndnote/>
          <w:titlePg/>
        </w:sectPr>
      </w:pPr>
    </w:p>
    <w:tbl>
      <w:tblPr>
        <w:tblW w:w="0" w:type="auto"/>
        <w:tblLook w:val="04A0"/>
      </w:tblPr>
      <w:tblGrid>
        <w:gridCol w:w="7374"/>
        <w:gridCol w:w="7374"/>
      </w:tblGrid>
      <w:tr w:rsidR="00167530" w:rsidRPr="0003009A" w:rsidTr="0003009A">
        <w:tc>
          <w:tcPr>
            <w:tcW w:w="7374" w:type="dxa"/>
          </w:tcPr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09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20E50" w:rsidRPr="0003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0300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77F0" w:rsidRPr="0003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0F">
              <w:rPr>
                <w:rFonts w:ascii="Times New Roman" w:hAnsi="Times New Roman" w:cs="Times New Roman"/>
              </w:rPr>
              <w:t>Порядку</w:t>
            </w:r>
            <w:r w:rsidRPr="0003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09A">
              <w:rPr>
                <w:rFonts w:ascii="Times New Roman" w:hAnsi="Times New Roman" w:cs="Times New Roman"/>
              </w:rPr>
              <w:t>ведения муниципальной долговой книги </w:t>
            </w:r>
          </w:p>
          <w:p w:rsidR="00167530" w:rsidRPr="0003009A" w:rsidRDefault="00A42C0F" w:rsidP="00673F5D">
            <w:pPr>
              <w:ind w:firstLine="0"/>
              <w:rPr>
                <w:rFonts w:ascii="Times New Roman" w:hAnsi="Times New Roman" w:cs="Times New Roman"/>
              </w:rPr>
            </w:pPr>
            <w:r w:rsidRPr="00A42C0F">
              <w:rPr>
                <w:rFonts w:ascii="Times New Roman" w:hAnsi="Times New Roman" w:cs="Times New Roman"/>
              </w:rPr>
              <w:t>Каменского</w:t>
            </w:r>
            <w:r w:rsidR="00673F5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530" w:rsidRDefault="00167530" w:rsidP="000300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"/>
        <w:gridCol w:w="140"/>
        <w:gridCol w:w="140"/>
        <w:gridCol w:w="420"/>
        <w:gridCol w:w="560"/>
        <w:gridCol w:w="280"/>
        <w:gridCol w:w="140"/>
        <w:gridCol w:w="700"/>
        <w:gridCol w:w="140"/>
        <w:gridCol w:w="140"/>
        <w:gridCol w:w="420"/>
        <w:gridCol w:w="280"/>
        <w:gridCol w:w="140"/>
        <w:gridCol w:w="280"/>
        <w:gridCol w:w="420"/>
        <w:gridCol w:w="140"/>
        <w:gridCol w:w="140"/>
        <w:gridCol w:w="280"/>
        <w:gridCol w:w="420"/>
        <w:gridCol w:w="140"/>
        <w:gridCol w:w="280"/>
        <w:gridCol w:w="140"/>
        <w:gridCol w:w="420"/>
        <w:gridCol w:w="140"/>
        <w:gridCol w:w="140"/>
        <w:gridCol w:w="420"/>
        <w:gridCol w:w="280"/>
        <w:gridCol w:w="280"/>
        <w:gridCol w:w="420"/>
        <w:gridCol w:w="140"/>
        <w:gridCol w:w="280"/>
        <w:gridCol w:w="560"/>
        <w:gridCol w:w="280"/>
        <w:gridCol w:w="140"/>
        <w:gridCol w:w="420"/>
        <w:gridCol w:w="560"/>
        <w:gridCol w:w="280"/>
        <w:gridCol w:w="280"/>
        <w:gridCol w:w="560"/>
        <w:gridCol w:w="140"/>
        <w:gridCol w:w="700"/>
        <w:gridCol w:w="280"/>
        <w:gridCol w:w="140"/>
        <w:gridCol w:w="420"/>
        <w:gridCol w:w="700"/>
      </w:tblGrid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673F5D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 xml:space="preserve">Формы ведения муниципальной долговой книги </w:t>
            </w:r>
            <w:r w:rsidR="00A42C0F" w:rsidRPr="00A42C0F">
              <w:rPr>
                <w:rFonts w:ascii="Times New Roman" w:hAnsi="Times New Roman" w:cs="Times New Roman"/>
                <w:sz w:val="20"/>
                <w:szCs w:val="20"/>
              </w:rPr>
              <w:t>Каменского</w:t>
            </w:r>
            <w:r w:rsidR="00673F5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A20E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0E50" w:rsidRPr="0003009A" w:rsidRDefault="00167530" w:rsidP="00A20E50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0001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 xml:space="preserve">Раздел 1. Обязательства по кредитам, полученным сельским поседением </w:t>
            </w:r>
          </w:p>
          <w:p w:rsidR="00167530" w:rsidRPr="0003009A" w:rsidRDefault="00167530" w:rsidP="00805245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организаций, иностранных банков и международных финансовых организаций</w:t>
            </w:r>
            <w:bookmarkEnd w:id="22"/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заемщика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1675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Объем обязательства, рублей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погашения обязательства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Фактическая сумма привлечения кредита,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кредиту за отчетный месяц, рублей*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167530" w:rsidRPr="0003009A" w:rsidTr="00A23253"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7530" w:rsidRPr="0003009A" w:rsidTr="00A23253"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54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167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111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* Указывается объем привлечения, погашения, списания основной суммы долга по кредиту, полученному сельским поселением.</w:t>
            </w:r>
            <w:bookmarkEnd w:id="23"/>
          </w:p>
          <w:p w:rsidR="00167530" w:rsidRPr="0003009A" w:rsidRDefault="00167530" w:rsidP="00167530"/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245" w:rsidRPr="0003009A" w:rsidRDefault="00805245" w:rsidP="00805245"/>
          <w:p w:rsidR="0003009A" w:rsidRPr="0003009A" w:rsidRDefault="0003009A" w:rsidP="00805245"/>
          <w:p w:rsidR="0003009A" w:rsidRDefault="0003009A" w:rsidP="00805245"/>
          <w:p w:rsidR="00673F5D" w:rsidRPr="0003009A" w:rsidRDefault="00673F5D" w:rsidP="00805245"/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16753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0102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2. Обязательства по муниципальным ценным бумагам </w:t>
            </w:r>
            <w:bookmarkEnd w:id="24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ценных бумаг по номинальной стоимости, рублей 1)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 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167530" w:rsidRPr="0003009A" w:rsidTr="00A2325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7530" w:rsidRPr="0003009A" w:rsidTr="00A2325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111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1) В соответствии с решением об эмиссии выпуска государственных ценных бумаг сельского поселения (дополнительного выпуска).</w:t>
            </w:r>
            <w:bookmarkEnd w:id="25"/>
          </w:p>
          <w:p w:rsidR="00167530" w:rsidRPr="0003009A" w:rsidRDefault="00167530" w:rsidP="00167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2222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2) Указывается объем размещения, погашения, списания долга по муниципальным ценным бумагам сельского поселения по номинальной стоимости.</w:t>
            </w:r>
            <w:bookmarkEnd w:id="26"/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013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Раздел 3. Обязательства по бюджетным кредитам, привлеченным от других бюджетов бюджетной системы Российской Федерации</w:t>
            </w:r>
            <w:bookmarkEnd w:id="27"/>
          </w:p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бюджетному кредиту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(период) погашения бюджетного кредита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Объем обязательства, рублей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167530" w:rsidRPr="0003009A" w:rsidTr="00A23253"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7530" w:rsidRPr="0003009A" w:rsidTr="00A23253"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03009A" w:rsidRDefault="00167530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30" w:rsidRPr="0003009A" w:rsidTr="00A23253"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530" w:rsidRPr="0003009A" w:rsidRDefault="00167530" w:rsidP="00167530"/>
          <w:p w:rsidR="00167530" w:rsidRPr="0003009A" w:rsidRDefault="00167530" w:rsidP="00167530"/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3333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* 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      </w:r>
            <w:bookmarkEnd w:id="28"/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167530" w:rsidRPr="0003009A" w:rsidRDefault="00167530" w:rsidP="00167530"/>
          <w:p w:rsidR="0003009A" w:rsidRPr="0003009A" w:rsidRDefault="0003009A" w:rsidP="00167530"/>
          <w:p w:rsidR="0003009A" w:rsidRPr="0003009A" w:rsidRDefault="0003009A" w:rsidP="00167530"/>
          <w:p w:rsidR="00167530" w:rsidRPr="0003009A" w:rsidRDefault="00167530" w:rsidP="00167530"/>
          <w:p w:rsidR="00167530" w:rsidRPr="0003009A" w:rsidRDefault="00167530" w:rsidP="00167530"/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16753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0104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4. Обязательства по муниципальным гарантиям </w:t>
            </w:r>
            <w:bookmarkEnd w:id="29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67530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03009A" w:rsidRDefault="00167530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53" w:rsidRPr="0003009A" w:rsidTr="00A23253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03009A" w:rsidRDefault="00A23253" w:rsidP="008244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Наименование бенефициара, обязательство, в обеспечение которого предоставлена гарантия1)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Объем обязательства по гарантии, рублей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Изменение обязательств по гарантии за отчетный месяц, рублей2)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A23253" w:rsidRPr="0003009A" w:rsidTr="00A23253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03009A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23253" w:rsidRPr="0003009A" w:rsidTr="00A23253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53" w:rsidRPr="0003009A" w:rsidTr="00A23253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03009A" w:rsidRDefault="00A23253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53" w:rsidRPr="0003009A" w:rsidTr="00A23253"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03009A" w:rsidRDefault="00A23253" w:rsidP="00730A4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53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3253" w:rsidRPr="0003009A" w:rsidRDefault="00A23253" w:rsidP="00730A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53" w:rsidRPr="0003009A" w:rsidTr="00A23253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3253" w:rsidRPr="0003009A" w:rsidRDefault="00A23253" w:rsidP="001675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4444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1) Указывается дата и номер договора (иного документа), на основании которого возникает обязательство, обеспеченное муниципальной гарантией сельского поселения.</w:t>
            </w:r>
            <w:bookmarkEnd w:id="30"/>
          </w:p>
          <w:p w:rsidR="00A23253" w:rsidRPr="0003009A" w:rsidRDefault="00A23253" w:rsidP="00167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5555"/>
            <w:r w:rsidRPr="0003009A">
              <w:rPr>
                <w:rFonts w:ascii="Times New Roman" w:hAnsi="Times New Roman" w:cs="Times New Roman"/>
                <w:sz w:val="20"/>
                <w:szCs w:val="20"/>
              </w:rPr>
              <w:t>2) Указывается объем увеличения, уменьшения, прекращения, в том числе в связи со списанием, обязательств по муниципальной гарантии сельского поселения.</w:t>
            </w:r>
            <w:bookmarkEnd w:id="31"/>
          </w:p>
        </w:tc>
      </w:tr>
    </w:tbl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173CCD" w:rsidRDefault="00173CCD">
      <w:pPr>
        <w:rPr>
          <w:rFonts w:ascii="Times New Roman" w:hAnsi="Times New Roman" w:cs="Times New Roman"/>
          <w:sz w:val="28"/>
          <w:szCs w:val="28"/>
        </w:rPr>
      </w:pPr>
    </w:p>
    <w:p w:rsidR="00673C49" w:rsidRDefault="00673C49" w:rsidP="00673C4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673C4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74"/>
        <w:gridCol w:w="7374"/>
      </w:tblGrid>
      <w:tr w:rsidR="00167530" w:rsidRPr="0003009A" w:rsidTr="0003009A">
        <w:tc>
          <w:tcPr>
            <w:tcW w:w="7374" w:type="dxa"/>
          </w:tcPr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</w:tcPr>
          <w:p w:rsidR="00167530" w:rsidRPr="0003009A" w:rsidRDefault="00167530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03009A">
              <w:rPr>
                <w:rFonts w:ascii="Times New Roman" w:hAnsi="Times New Roman" w:cs="Times New Roman"/>
              </w:rPr>
              <w:t>ПРИЛОЖЕНИЕ №</w:t>
            </w:r>
            <w:r w:rsidR="00A20E50" w:rsidRPr="0003009A">
              <w:rPr>
                <w:rFonts w:ascii="Times New Roman" w:hAnsi="Times New Roman" w:cs="Times New Roman"/>
              </w:rPr>
              <w:t xml:space="preserve"> </w:t>
            </w:r>
            <w:r w:rsidRPr="0003009A">
              <w:rPr>
                <w:rFonts w:ascii="Times New Roman" w:hAnsi="Times New Roman" w:cs="Times New Roman"/>
              </w:rPr>
              <w:t>2</w:t>
            </w:r>
          </w:p>
          <w:p w:rsidR="002377F0" w:rsidRPr="0003009A" w:rsidRDefault="002377F0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03009A">
              <w:rPr>
                <w:rFonts w:ascii="Times New Roman" w:hAnsi="Times New Roman" w:cs="Times New Roman"/>
              </w:rPr>
              <w:t>к Порядку ведения муниципальной долговой книги </w:t>
            </w:r>
          </w:p>
          <w:p w:rsidR="00167530" w:rsidRPr="0003009A" w:rsidRDefault="00A42C0F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A42C0F">
              <w:rPr>
                <w:rFonts w:ascii="Times New Roman" w:hAnsi="Times New Roman" w:cs="Times New Roman"/>
              </w:rPr>
              <w:t>Каменского</w:t>
            </w:r>
            <w:r w:rsidR="00673F5D" w:rsidRPr="00A42C0F">
              <w:rPr>
                <w:rFonts w:ascii="Times New Roman" w:hAnsi="Times New Roman" w:cs="Times New Roman"/>
              </w:rPr>
              <w:t xml:space="preserve"> </w:t>
            </w:r>
            <w:r w:rsidR="00673F5D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</w:tr>
    </w:tbl>
    <w:p w:rsidR="00167530" w:rsidRPr="002377F0" w:rsidRDefault="00167530">
      <w:pPr>
        <w:rPr>
          <w:rFonts w:ascii="Times New Roman" w:hAnsi="Times New Roman" w:cs="Times New Roman"/>
        </w:rPr>
      </w:pPr>
    </w:p>
    <w:p w:rsidR="00173CCD" w:rsidRDefault="00173CCD" w:rsidP="00173CCD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173CCD" w:rsidRPr="002377F0" w:rsidRDefault="00173CCD" w:rsidP="00173CCD">
      <w:pPr>
        <w:pStyle w:val="indent1"/>
        <w:shd w:val="clear" w:color="auto" w:fill="FFFFFF"/>
        <w:jc w:val="center"/>
        <w:rPr>
          <w:color w:val="22272F"/>
        </w:rPr>
      </w:pPr>
      <w:r w:rsidRPr="002377F0">
        <w:rPr>
          <w:color w:val="22272F"/>
        </w:rPr>
        <w:t>Сводная информация</w:t>
      </w:r>
      <w:r w:rsidR="002377F0" w:rsidRPr="002377F0">
        <w:rPr>
          <w:color w:val="22272F"/>
        </w:rPr>
        <w:t xml:space="preserve"> </w:t>
      </w:r>
      <w:r w:rsidRPr="002377F0">
        <w:rPr>
          <w:color w:val="22272F"/>
        </w:rPr>
        <w:t>о долговых обязательствах сельского поселения</w:t>
      </w:r>
    </w:p>
    <w:p w:rsidR="00173CCD" w:rsidRPr="002377F0" w:rsidRDefault="00173CCD" w:rsidP="00173CCD">
      <w:pPr>
        <w:pStyle w:val="indent1"/>
        <w:shd w:val="clear" w:color="auto" w:fill="FFFFFF"/>
        <w:jc w:val="center"/>
        <w:rPr>
          <w:color w:val="22272F"/>
        </w:rPr>
      </w:pPr>
      <w:r w:rsidRPr="002377F0">
        <w:rPr>
          <w:color w:val="22272F"/>
        </w:rPr>
        <w:t>по состоянию на _______________ 20___ г.</w:t>
      </w:r>
    </w:p>
    <w:p w:rsidR="00173CCD" w:rsidRPr="00053392" w:rsidRDefault="00173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7"/>
        <w:gridCol w:w="2268"/>
        <w:gridCol w:w="4111"/>
      </w:tblGrid>
      <w:tr w:rsidR="00173CCD" w:rsidRPr="0003009A" w:rsidTr="002377F0"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2377F0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д</w:t>
            </w:r>
            <w:r w:rsidR="00173CCD" w:rsidRPr="0003009A">
              <w:rPr>
                <w:rFonts w:ascii="Times New Roman" w:hAnsi="Times New Roman" w:cs="Times New Roman"/>
                <w:color w:val="22272F"/>
              </w:rPr>
              <w:t>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Объем долга по обязательству</w:t>
            </w:r>
            <w:r w:rsidRPr="0003009A">
              <w:rPr>
                <w:rFonts w:ascii="Times New Roman" w:hAnsi="Times New Roman" w:cs="Times New Roman"/>
                <w:color w:val="22272F"/>
              </w:rPr>
              <w:br/>
              <w:t>на 01.01.20__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Объем долга по обязательству</w:t>
            </w:r>
            <w:r w:rsidRPr="0003009A">
              <w:rPr>
                <w:rFonts w:ascii="Times New Roman" w:hAnsi="Times New Roman" w:cs="Times New Roman"/>
                <w:color w:val="22272F"/>
              </w:rPr>
              <w:br/>
              <w:t>на 01.___.20___</w:t>
            </w:r>
          </w:p>
        </w:tc>
      </w:tr>
      <w:tr w:rsidR="00173CCD" w:rsidRPr="0003009A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 xml:space="preserve">Муниципальные ценные бумаги </w:t>
            </w:r>
            <w:r w:rsidR="002377F0" w:rsidRPr="0003009A">
              <w:rPr>
                <w:rFonts w:ascii="Times New Roman" w:hAnsi="Times New Roman" w:cs="Times New Roman"/>
                <w:color w:val="22272F"/>
              </w:rPr>
              <w:t>с</w:t>
            </w:r>
            <w:r w:rsidRPr="0003009A">
              <w:rPr>
                <w:rFonts w:ascii="Times New Roman" w:hAnsi="Times New Roman" w:cs="Times New Roman"/>
                <w:color w:val="22272F"/>
              </w:rPr>
              <w:t>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173CCD" w:rsidRPr="0003009A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Бюджетные кредиты, 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173CCD" w:rsidRPr="0003009A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Кредиты, полученные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173CCD" w:rsidRPr="0003009A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Муниципальные гарантии 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173CCD" w:rsidRPr="0003009A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Всего муниципальный долг 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03009A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3009A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</w:tbl>
    <w:p w:rsidR="002377F0" w:rsidRDefault="002377F0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2377F0" w:rsidRDefault="002377F0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2377F0" w:rsidRDefault="002377F0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2377F0" w:rsidRDefault="002377F0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03009A" w:rsidRDefault="0003009A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03009A" w:rsidRDefault="0003009A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tbl>
      <w:tblPr>
        <w:tblW w:w="0" w:type="auto"/>
        <w:tblLook w:val="04A0"/>
      </w:tblPr>
      <w:tblGrid>
        <w:gridCol w:w="7374"/>
        <w:gridCol w:w="7374"/>
      </w:tblGrid>
      <w:tr w:rsidR="002377F0" w:rsidRPr="0003009A" w:rsidTr="0003009A">
        <w:tc>
          <w:tcPr>
            <w:tcW w:w="7374" w:type="dxa"/>
          </w:tcPr>
          <w:p w:rsidR="002377F0" w:rsidRPr="0003009A" w:rsidRDefault="002377F0" w:rsidP="000300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</w:tcPr>
          <w:p w:rsidR="002377F0" w:rsidRPr="0003009A" w:rsidRDefault="002377F0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03009A">
              <w:rPr>
                <w:rFonts w:ascii="Times New Roman" w:hAnsi="Times New Roman" w:cs="Times New Roman"/>
              </w:rPr>
              <w:t>ПРИЛОЖЕНИЕ № 3</w:t>
            </w:r>
          </w:p>
          <w:p w:rsidR="002377F0" w:rsidRPr="0003009A" w:rsidRDefault="002377F0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03009A">
              <w:rPr>
                <w:rFonts w:ascii="Times New Roman" w:hAnsi="Times New Roman" w:cs="Times New Roman"/>
              </w:rPr>
              <w:t>к Порядку ведения муниципальной долговой книги </w:t>
            </w:r>
          </w:p>
          <w:p w:rsidR="002377F0" w:rsidRPr="0003009A" w:rsidRDefault="00A42C0F" w:rsidP="0003009A">
            <w:pPr>
              <w:ind w:firstLine="0"/>
              <w:rPr>
                <w:rFonts w:ascii="Times New Roman" w:hAnsi="Times New Roman" w:cs="Times New Roman"/>
              </w:rPr>
            </w:pPr>
            <w:r w:rsidRPr="00A42C0F">
              <w:rPr>
                <w:rFonts w:ascii="Times New Roman" w:hAnsi="Times New Roman" w:cs="Times New Roman"/>
              </w:rPr>
              <w:t>Каменского</w:t>
            </w:r>
            <w:r w:rsidR="00673F5D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673F5D" w:rsidRDefault="00173CCD" w:rsidP="002377F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</w:rPr>
      </w:pPr>
      <w:r w:rsidRPr="00173CCD">
        <w:rPr>
          <w:rFonts w:ascii="Times New Roman" w:hAnsi="Times New Roman" w:cs="Times New Roman"/>
          <w:color w:val="22272F"/>
        </w:rPr>
        <w:t>Выписка из муниципальной долговой книги</w:t>
      </w:r>
      <w:r w:rsidR="002377F0" w:rsidRPr="002377F0">
        <w:rPr>
          <w:rFonts w:ascii="Times New Roman" w:hAnsi="Times New Roman" w:cs="Times New Roman"/>
          <w:color w:val="22272F"/>
        </w:rPr>
        <w:t xml:space="preserve"> </w:t>
      </w:r>
      <w:r w:rsidR="00A42C0F" w:rsidRPr="00A42C0F">
        <w:rPr>
          <w:rFonts w:ascii="Times New Roman" w:hAnsi="Times New Roman" w:cs="Times New Roman"/>
        </w:rPr>
        <w:t>Каменского</w:t>
      </w:r>
      <w:r w:rsidR="00A42C0F">
        <w:rPr>
          <w:rFonts w:ascii="Times New Roman" w:hAnsi="Times New Roman" w:cs="Times New Roman"/>
          <w:color w:val="22272F"/>
        </w:rPr>
        <w:t xml:space="preserve"> </w:t>
      </w:r>
      <w:r w:rsidR="00673F5D">
        <w:rPr>
          <w:rFonts w:ascii="Times New Roman" w:hAnsi="Times New Roman" w:cs="Times New Roman"/>
          <w:color w:val="22272F"/>
        </w:rPr>
        <w:t>сельсовета</w:t>
      </w:r>
    </w:p>
    <w:p w:rsidR="00173CCD" w:rsidRDefault="00173CCD" w:rsidP="002377F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</w:rPr>
      </w:pPr>
      <w:r w:rsidRPr="00173CCD">
        <w:rPr>
          <w:rFonts w:ascii="Times New Roman" w:hAnsi="Times New Roman" w:cs="Times New Roman"/>
          <w:color w:val="22272F"/>
        </w:rPr>
        <w:t>по состоянию на ________________ 20___ г.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3688"/>
        <w:gridCol w:w="2268"/>
        <w:gridCol w:w="2835"/>
        <w:gridCol w:w="2268"/>
        <w:gridCol w:w="3119"/>
      </w:tblGrid>
      <w:tr w:rsidR="002377F0" w:rsidRPr="00A42C0F" w:rsidTr="002377F0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N п/п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Долговые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Дата фактического возникновения обязательства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Дата погашения обязательства</w:t>
            </w: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br/>
              <w:t>по договору (соглашению)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Валюта обязательства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Объем долга (руб.)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</w:t>
            </w:r>
            <w:r w:rsidR="002377F0"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ные ценные бумаги </w:t>
            </w: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Бюджетные кредиты, прив</w:t>
            </w:r>
            <w:r w:rsidR="002377F0"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леченные в бюджет </w:t>
            </w: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сельского поселения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2377F0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Кредиты, полученные</w:t>
            </w:r>
            <w:r w:rsidR="00173CCD"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</w:t>
            </w:r>
            <w:r w:rsidR="002377F0"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альные гарантии </w:t>
            </w: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2377F0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  <w:tr w:rsidR="00173CCD" w:rsidRPr="00A42C0F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05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Всего муниципальный долг сельского поселения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3CCD" w:rsidRPr="00A42C0F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42C0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</w:tr>
    </w:tbl>
    <w:p w:rsidR="00A333A4" w:rsidRPr="00053392" w:rsidRDefault="002377F0" w:rsidP="00A42C0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377F0">
        <w:rPr>
          <w:rFonts w:ascii="Times New Roman" w:hAnsi="Times New Roman" w:cs="Times New Roman"/>
          <w:color w:val="22272F"/>
        </w:rPr>
        <w:t xml:space="preserve">Глава </w:t>
      </w:r>
      <w:bookmarkStart w:id="32" w:name="_GoBack"/>
      <w:bookmarkEnd w:id="32"/>
      <w:r w:rsidR="00A42C0F" w:rsidRPr="00A42C0F">
        <w:rPr>
          <w:rFonts w:ascii="Times New Roman" w:hAnsi="Times New Roman" w:cs="Times New Roman"/>
        </w:rPr>
        <w:t>Каменского</w:t>
      </w:r>
      <w:r w:rsidR="00673F5D">
        <w:rPr>
          <w:rFonts w:ascii="Times New Roman" w:hAnsi="Times New Roman" w:cs="Times New Roman"/>
          <w:color w:val="22272F"/>
        </w:rPr>
        <w:t xml:space="preserve"> сельсовета </w:t>
      </w:r>
      <w:r w:rsidRPr="002377F0">
        <w:rPr>
          <w:rFonts w:ascii="Times New Roman" w:hAnsi="Times New Roman" w:cs="Times New Roman"/>
          <w:color w:val="22272F"/>
        </w:rPr>
        <w:t xml:space="preserve"> _______________</w:t>
      </w:r>
      <w:bookmarkEnd w:id="21"/>
      <w:r w:rsidR="00173CC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A333A4" w:rsidRPr="00053392" w:rsidSect="0003009A">
      <w:pgSz w:w="16837" w:h="11905" w:orient="landscape" w:code="9"/>
      <w:pgMar w:top="1701" w:right="1134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B4" w:rsidRDefault="000D28B4" w:rsidP="0003009A">
      <w:r>
        <w:separator/>
      </w:r>
    </w:p>
  </w:endnote>
  <w:endnote w:type="continuationSeparator" w:id="1">
    <w:p w:rsidR="000D28B4" w:rsidRDefault="000D28B4" w:rsidP="0003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B4" w:rsidRDefault="000D28B4" w:rsidP="0003009A">
      <w:r>
        <w:separator/>
      </w:r>
    </w:p>
  </w:footnote>
  <w:footnote w:type="continuationSeparator" w:id="1">
    <w:p w:rsidR="000D28B4" w:rsidRDefault="000D28B4" w:rsidP="00030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9A" w:rsidRDefault="00AD344C">
    <w:pPr>
      <w:pStyle w:val="af"/>
      <w:jc w:val="center"/>
    </w:pPr>
    <w:r>
      <w:fldChar w:fldCharType="begin"/>
    </w:r>
    <w:r w:rsidR="00297C52">
      <w:instrText>PAGE   \* MERGEFORMAT</w:instrText>
    </w:r>
    <w:r>
      <w:fldChar w:fldCharType="separate"/>
    </w:r>
    <w:r w:rsidR="00414950">
      <w:rPr>
        <w:noProof/>
      </w:rPr>
      <w:t>4</w:t>
    </w:r>
    <w:r>
      <w:rPr>
        <w:noProof/>
      </w:rPr>
      <w:fldChar w:fldCharType="end"/>
    </w:r>
  </w:p>
  <w:p w:rsidR="0003009A" w:rsidRDefault="0003009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4552"/>
    <w:rsid w:val="0003009A"/>
    <w:rsid w:val="00031EBA"/>
    <w:rsid w:val="00044552"/>
    <w:rsid w:val="00053392"/>
    <w:rsid w:val="000D28B4"/>
    <w:rsid w:val="00104847"/>
    <w:rsid w:val="00167530"/>
    <w:rsid w:val="00173CCD"/>
    <w:rsid w:val="001E7673"/>
    <w:rsid w:val="002377F0"/>
    <w:rsid w:val="00264BA7"/>
    <w:rsid w:val="00297C52"/>
    <w:rsid w:val="002F242B"/>
    <w:rsid w:val="003724EE"/>
    <w:rsid w:val="00373593"/>
    <w:rsid w:val="003A6DE0"/>
    <w:rsid w:val="003C27E7"/>
    <w:rsid w:val="00414950"/>
    <w:rsid w:val="004243A2"/>
    <w:rsid w:val="004C7C65"/>
    <w:rsid w:val="005D3BDC"/>
    <w:rsid w:val="005D7D85"/>
    <w:rsid w:val="0062104A"/>
    <w:rsid w:val="00673C49"/>
    <w:rsid w:val="00673F5D"/>
    <w:rsid w:val="00692400"/>
    <w:rsid w:val="006E6654"/>
    <w:rsid w:val="007033F8"/>
    <w:rsid w:val="00730A4C"/>
    <w:rsid w:val="007A58D5"/>
    <w:rsid w:val="007B5283"/>
    <w:rsid w:val="00805245"/>
    <w:rsid w:val="00824425"/>
    <w:rsid w:val="00934386"/>
    <w:rsid w:val="0093784F"/>
    <w:rsid w:val="00970506"/>
    <w:rsid w:val="009C3250"/>
    <w:rsid w:val="00A20E50"/>
    <w:rsid w:val="00A23253"/>
    <w:rsid w:val="00A333A4"/>
    <w:rsid w:val="00A403D2"/>
    <w:rsid w:val="00A42C0F"/>
    <w:rsid w:val="00A722A7"/>
    <w:rsid w:val="00AB1281"/>
    <w:rsid w:val="00AB7060"/>
    <w:rsid w:val="00AD344C"/>
    <w:rsid w:val="00B3700C"/>
    <w:rsid w:val="00B96CE6"/>
    <w:rsid w:val="00BC7726"/>
    <w:rsid w:val="00BF01D8"/>
    <w:rsid w:val="00D00AFE"/>
    <w:rsid w:val="00DD6151"/>
    <w:rsid w:val="00DF218D"/>
    <w:rsid w:val="00E06F51"/>
    <w:rsid w:val="00E90F5C"/>
    <w:rsid w:val="00ED3C7C"/>
    <w:rsid w:val="00F163E7"/>
    <w:rsid w:val="00F510E8"/>
    <w:rsid w:val="00F8056E"/>
    <w:rsid w:val="00F8324C"/>
    <w:rsid w:val="00F95A5C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70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700C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B3700C"/>
    <w:rPr>
      <w:b/>
      <w:color w:val="26282F"/>
    </w:rPr>
  </w:style>
  <w:style w:type="character" w:customStyle="1" w:styleId="a4">
    <w:name w:val="Гипертекстовая ссылка"/>
    <w:uiPriority w:val="99"/>
    <w:rsid w:val="00B3700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700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3700C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3700C"/>
  </w:style>
  <w:style w:type="character" w:styleId="a8">
    <w:name w:val="Hyperlink"/>
    <w:basedOn w:val="a0"/>
    <w:uiPriority w:val="99"/>
    <w:unhideWhenUsed/>
    <w:rsid w:val="00E06F51"/>
    <w:rPr>
      <w:color w:val="0000FF"/>
      <w:u w:val="single"/>
    </w:rPr>
  </w:style>
  <w:style w:type="paragraph" w:customStyle="1" w:styleId="s1">
    <w:name w:val="s_1"/>
    <w:basedOn w:val="a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20"/>
    <w:qFormat/>
    <w:rsid w:val="009C3250"/>
    <w:rPr>
      <w:i/>
    </w:rPr>
  </w:style>
  <w:style w:type="table" w:styleId="aa">
    <w:name w:val="Table Grid"/>
    <w:basedOn w:val="a1"/>
    <w:uiPriority w:val="59"/>
    <w:rsid w:val="009C325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Plain Text"/>
    <w:basedOn w:val="a"/>
    <w:link w:val="ac"/>
    <w:uiPriority w:val="99"/>
    <w:rsid w:val="00692400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692400"/>
    <w:rPr>
      <w:rFonts w:ascii="Courier New" w:hAnsi="Courier New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3724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724EE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0300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3009A"/>
    <w:rPr>
      <w:rFonts w:ascii="Arial" w:hAnsi="Arial"/>
      <w:sz w:val="24"/>
    </w:rPr>
  </w:style>
  <w:style w:type="paragraph" w:styleId="af1">
    <w:name w:val="footer"/>
    <w:basedOn w:val="a"/>
    <w:link w:val="af2"/>
    <w:uiPriority w:val="99"/>
    <w:rsid w:val="000300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3009A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5045-5EB6-4293-A8A0-A0F4B51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Алла Ивановна</cp:lastModifiedBy>
  <cp:revision>14</cp:revision>
  <cp:lastPrinted>2018-03-22T03:59:00Z</cp:lastPrinted>
  <dcterms:created xsi:type="dcterms:W3CDTF">2018-03-01T03:17:00Z</dcterms:created>
  <dcterms:modified xsi:type="dcterms:W3CDTF">2018-03-22T04:00:00Z</dcterms:modified>
</cp:coreProperties>
</file>