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F6" w:rsidRPr="00324C41" w:rsidRDefault="000110F6" w:rsidP="00324C41">
      <w:pPr>
        <w:spacing w:line="276" w:lineRule="auto"/>
        <w:jc w:val="center"/>
        <w:rPr>
          <w:b/>
          <w:sz w:val="24"/>
          <w:szCs w:val="24"/>
        </w:rPr>
      </w:pPr>
      <w:r w:rsidRPr="00324C41">
        <w:rPr>
          <w:noProof/>
          <w:sz w:val="24"/>
          <w:szCs w:val="24"/>
        </w:rPr>
        <w:t xml:space="preserve">                 </w:t>
      </w:r>
      <w:r w:rsidRPr="00324C41">
        <w:rPr>
          <w:noProof/>
          <w:sz w:val="24"/>
          <w:szCs w:val="24"/>
        </w:rPr>
        <w:drawing>
          <wp:inline distT="0" distB="0" distL="0" distR="0">
            <wp:extent cx="550545" cy="683260"/>
            <wp:effectExtent l="19050" t="0" r="1905" b="0"/>
            <wp:docPr id="2" name="Рисунок 1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50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C41">
        <w:rPr>
          <w:sz w:val="24"/>
          <w:szCs w:val="24"/>
        </w:rPr>
        <w:tab/>
      </w:r>
      <w:r w:rsidRPr="00324C41">
        <w:rPr>
          <w:sz w:val="24"/>
          <w:szCs w:val="24"/>
        </w:rPr>
        <w:tab/>
      </w:r>
      <w:r w:rsidRPr="00324C41">
        <w:rPr>
          <w:sz w:val="24"/>
          <w:szCs w:val="24"/>
        </w:rPr>
        <w:tab/>
      </w:r>
    </w:p>
    <w:p w:rsidR="000110F6" w:rsidRPr="00324C41" w:rsidRDefault="000110F6" w:rsidP="00324C41">
      <w:pPr>
        <w:spacing w:line="276" w:lineRule="auto"/>
        <w:jc w:val="center"/>
        <w:rPr>
          <w:b/>
          <w:sz w:val="24"/>
          <w:szCs w:val="24"/>
        </w:rPr>
      </w:pPr>
      <w:r w:rsidRPr="00324C41">
        <w:rPr>
          <w:b/>
          <w:sz w:val="24"/>
          <w:szCs w:val="24"/>
        </w:rPr>
        <w:t>Администрация Каменского сельсовета</w:t>
      </w:r>
    </w:p>
    <w:p w:rsidR="000110F6" w:rsidRPr="00324C41" w:rsidRDefault="000110F6" w:rsidP="00324C41">
      <w:pPr>
        <w:spacing w:line="276" w:lineRule="auto"/>
        <w:jc w:val="center"/>
        <w:rPr>
          <w:b/>
          <w:sz w:val="24"/>
          <w:szCs w:val="24"/>
        </w:rPr>
      </w:pPr>
      <w:r w:rsidRPr="00324C41">
        <w:rPr>
          <w:b/>
          <w:sz w:val="24"/>
          <w:szCs w:val="24"/>
        </w:rPr>
        <w:t>Манского района Красноярского края</w:t>
      </w:r>
    </w:p>
    <w:p w:rsidR="000110F6" w:rsidRPr="00324C41" w:rsidRDefault="000110F6" w:rsidP="00324C41">
      <w:pPr>
        <w:pStyle w:val="1"/>
        <w:spacing w:line="276" w:lineRule="auto"/>
        <w:jc w:val="left"/>
        <w:rPr>
          <w:sz w:val="24"/>
          <w:szCs w:val="24"/>
        </w:rPr>
      </w:pPr>
    </w:p>
    <w:p w:rsidR="000110F6" w:rsidRPr="00324C41" w:rsidRDefault="000110F6" w:rsidP="00324C41">
      <w:pPr>
        <w:pStyle w:val="1"/>
        <w:spacing w:line="276" w:lineRule="auto"/>
        <w:rPr>
          <w:sz w:val="24"/>
          <w:szCs w:val="24"/>
        </w:rPr>
      </w:pPr>
      <w:r w:rsidRPr="00324C41">
        <w:rPr>
          <w:sz w:val="24"/>
          <w:szCs w:val="24"/>
        </w:rPr>
        <w:t xml:space="preserve">ПОСТАНОВЛЕНИЕ </w:t>
      </w:r>
    </w:p>
    <w:p w:rsidR="000110F6" w:rsidRPr="00324C41" w:rsidRDefault="000110F6" w:rsidP="00324C41">
      <w:pPr>
        <w:pStyle w:val="2"/>
        <w:spacing w:line="276" w:lineRule="auto"/>
        <w:rPr>
          <w:szCs w:val="24"/>
        </w:rPr>
      </w:pPr>
    </w:p>
    <w:p w:rsidR="000110F6" w:rsidRPr="000B769D" w:rsidRDefault="000B769D" w:rsidP="00324C41">
      <w:pPr>
        <w:pStyle w:val="2"/>
        <w:spacing w:line="276" w:lineRule="auto"/>
        <w:jc w:val="both"/>
        <w:rPr>
          <w:sz w:val="28"/>
          <w:szCs w:val="28"/>
        </w:rPr>
      </w:pPr>
      <w:r w:rsidRPr="000B769D">
        <w:rPr>
          <w:color w:val="FF0000"/>
          <w:sz w:val="28"/>
          <w:szCs w:val="28"/>
        </w:rPr>
        <w:t xml:space="preserve">   </w:t>
      </w:r>
      <w:r w:rsidRPr="000B769D">
        <w:rPr>
          <w:sz w:val="28"/>
          <w:szCs w:val="28"/>
        </w:rPr>
        <w:t xml:space="preserve">24 августа </w:t>
      </w:r>
      <w:r w:rsidR="000110F6" w:rsidRPr="000B769D">
        <w:rPr>
          <w:sz w:val="28"/>
          <w:szCs w:val="28"/>
        </w:rPr>
        <w:t xml:space="preserve">2018 года               с. </w:t>
      </w:r>
      <w:proofErr w:type="gramStart"/>
      <w:r w:rsidR="000110F6" w:rsidRPr="000B769D">
        <w:rPr>
          <w:sz w:val="28"/>
          <w:szCs w:val="28"/>
        </w:rPr>
        <w:t>Нижняя</w:t>
      </w:r>
      <w:proofErr w:type="gramEnd"/>
      <w:r w:rsidR="000110F6" w:rsidRPr="000B769D">
        <w:rPr>
          <w:sz w:val="28"/>
          <w:szCs w:val="28"/>
        </w:rPr>
        <w:t xml:space="preserve"> Есауловка                                № </w:t>
      </w:r>
      <w:r w:rsidRPr="000B769D">
        <w:rPr>
          <w:sz w:val="28"/>
          <w:szCs w:val="28"/>
        </w:rPr>
        <w:t>50</w:t>
      </w:r>
      <w:r w:rsidR="000110F6" w:rsidRPr="000B769D">
        <w:rPr>
          <w:color w:val="FF0000"/>
          <w:sz w:val="28"/>
          <w:szCs w:val="28"/>
        </w:rPr>
        <w:t xml:space="preserve"> </w:t>
      </w:r>
    </w:p>
    <w:p w:rsidR="000110F6" w:rsidRPr="000B769D" w:rsidRDefault="000110F6" w:rsidP="00324C41">
      <w:pPr>
        <w:spacing w:line="276" w:lineRule="auto"/>
        <w:rPr>
          <w:sz w:val="28"/>
          <w:szCs w:val="28"/>
        </w:rPr>
      </w:pPr>
    </w:p>
    <w:p w:rsidR="007C7C99" w:rsidRPr="000B769D" w:rsidRDefault="007C7C99" w:rsidP="00324C41">
      <w:pPr>
        <w:adjustRightInd w:val="0"/>
        <w:spacing w:line="276" w:lineRule="auto"/>
        <w:rPr>
          <w:rFonts w:eastAsia="Calibri"/>
          <w:bCs/>
          <w:sz w:val="28"/>
          <w:szCs w:val="28"/>
          <w:lang w:eastAsia="en-US"/>
        </w:rPr>
      </w:pPr>
    </w:p>
    <w:p w:rsidR="007C7C99" w:rsidRPr="000B769D" w:rsidRDefault="009D6DA3" w:rsidP="00324C41">
      <w:pPr>
        <w:adjustRightInd w:val="0"/>
        <w:spacing w:line="276" w:lineRule="auto"/>
        <w:jc w:val="both"/>
        <w:rPr>
          <w:sz w:val="28"/>
          <w:szCs w:val="28"/>
        </w:rPr>
      </w:pPr>
      <w:r w:rsidRPr="000B769D">
        <w:rPr>
          <w:rFonts w:eastAsia="Calibri"/>
          <w:bCs/>
          <w:sz w:val="28"/>
          <w:szCs w:val="28"/>
          <w:lang w:eastAsia="en-US"/>
        </w:rPr>
        <w:t xml:space="preserve">           </w:t>
      </w:r>
      <w:r w:rsidR="007C7C99" w:rsidRPr="000B769D">
        <w:rPr>
          <w:rFonts w:eastAsia="Calibri"/>
          <w:bCs/>
          <w:sz w:val="28"/>
          <w:szCs w:val="28"/>
          <w:lang w:eastAsia="en-US"/>
        </w:rPr>
        <w:t xml:space="preserve">Об утверждении муниципальной </w:t>
      </w:r>
      <w:r w:rsidR="002218BC" w:rsidRPr="000B769D">
        <w:rPr>
          <w:rFonts w:eastAsia="Calibri"/>
          <w:bCs/>
          <w:sz w:val="28"/>
          <w:szCs w:val="28"/>
          <w:lang w:eastAsia="en-US"/>
        </w:rPr>
        <w:t>под</w:t>
      </w:r>
      <w:r w:rsidR="007C7C99" w:rsidRPr="000B769D">
        <w:rPr>
          <w:rFonts w:eastAsia="Calibri"/>
          <w:bCs/>
          <w:sz w:val="28"/>
          <w:szCs w:val="28"/>
          <w:lang w:eastAsia="en-US"/>
        </w:rPr>
        <w:t>программы</w:t>
      </w:r>
      <w:r w:rsidR="002218BC" w:rsidRPr="000B769D">
        <w:rPr>
          <w:rFonts w:eastAsia="Calibri"/>
          <w:bCs/>
          <w:sz w:val="28"/>
          <w:szCs w:val="28"/>
          <w:lang w:eastAsia="en-US"/>
        </w:rPr>
        <w:t xml:space="preserve"> «Развитие системы водоотведения с. </w:t>
      </w:r>
      <w:proofErr w:type="gramStart"/>
      <w:r w:rsidR="002218BC" w:rsidRPr="000B769D">
        <w:rPr>
          <w:rFonts w:eastAsia="Calibri"/>
          <w:bCs/>
          <w:sz w:val="28"/>
          <w:szCs w:val="28"/>
          <w:lang w:eastAsia="en-US"/>
        </w:rPr>
        <w:t>Нижняя</w:t>
      </w:r>
      <w:proofErr w:type="gramEnd"/>
      <w:r w:rsidR="002218BC" w:rsidRPr="000B769D">
        <w:rPr>
          <w:rFonts w:eastAsia="Calibri"/>
          <w:bCs/>
          <w:sz w:val="28"/>
          <w:szCs w:val="28"/>
          <w:lang w:eastAsia="en-US"/>
        </w:rPr>
        <w:t xml:space="preserve"> Есауловка и прилегающих к нему населенных пунктов Манского района» </w:t>
      </w:r>
      <w:r w:rsidR="00B82485" w:rsidRPr="000B769D">
        <w:rPr>
          <w:rFonts w:eastAsia="Calibri"/>
          <w:bCs/>
          <w:sz w:val="28"/>
          <w:szCs w:val="28"/>
          <w:lang w:eastAsia="en-US"/>
        </w:rPr>
        <w:t xml:space="preserve">в рамках </w:t>
      </w:r>
      <w:r w:rsidR="002218BC" w:rsidRPr="000B769D">
        <w:rPr>
          <w:rFonts w:eastAsia="Calibri"/>
          <w:bCs/>
          <w:sz w:val="28"/>
          <w:szCs w:val="28"/>
          <w:lang w:eastAsia="en-US"/>
        </w:rPr>
        <w:t xml:space="preserve">программы </w:t>
      </w:r>
      <w:r w:rsidR="007C7C99" w:rsidRPr="000B769D">
        <w:rPr>
          <w:rFonts w:eastAsia="Calibri"/>
          <w:bCs/>
          <w:sz w:val="28"/>
          <w:szCs w:val="28"/>
          <w:lang w:eastAsia="en-US"/>
        </w:rPr>
        <w:t>«</w:t>
      </w:r>
      <w:r w:rsidR="007C7C99" w:rsidRPr="000B769D">
        <w:rPr>
          <w:rFonts w:eastAsia="Calibri"/>
          <w:sz w:val="28"/>
          <w:szCs w:val="28"/>
          <w:lang w:eastAsia="en-US"/>
        </w:rPr>
        <w:t>Комплексное развитие систем коммунальной инфраструктуры на территории Каменс</w:t>
      </w:r>
      <w:r w:rsidR="000110F6" w:rsidRPr="000B769D">
        <w:rPr>
          <w:rFonts w:eastAsia="Calibri"/>
          <w:sz w:val="28"/>
          <w:szCs w:val="28"/>
          <w:lang w:eastAsia="en-US"/>
        </w:rPr>
        <w:t xml:space="preserve">кого сельсовета Манского района </w:t>
      </w:r>
      <w:r w:rsidR="007C7C99" w:rsidRPr="000B769D">
        <w:rPr>
          <w:rFonts w:eastAsia="Calibri"/>
          <w:sz w:val="28"/>
          <w:szCs w:val="28"/>
          <w:lang w:eastAsia="en-US"/>
        </w:rPr>
        <w:t xml:space="preserve"> Красноярского края» на 2018 – 2023 годы.</w:t>
      </w:r>
    </w:p>
    <w:p w:rsidR="007C7C99" w:rsidRPr="000B769D" w:rsidRDefault="007C7C99" w:rsidP="00324C41">
      <w:pPr>
        <w:spacing w:line="276" w:lineRule="auto"/>
        <w:jc w:val="both"/>
        <w:rPr>
          <w:sz w:val="28"/>
          <w:szCs w:val="28"/>
        </w:rPr>
      </w:pPr>
      <w:r w:rsidRPr="000B769D">
        <w:rPr>
          <w:sz w:val="28"/>
          <w:szCs w:val="28"/>
        </w:rPr>
        <w:t xml:space="preserve">     </w:t>
      </w:r>
    </w:p>
    <w:p w:rsidR="000110F6" w:rsidRPr="000B769D" w:rsidRDefault="007C7C99" w:rsidP="00324C41">
      <w:pPr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B769D">
        <w:rPr>
          <w:rFonts w:eastAsia="Calibri"/>
          <w:sz w:val="28"/>
          <w:szCs w:val="28"/>
        </w:rPr>
        <w:t xml:space="preserve">        </w:t>
      </w:r>
      <w:proofErr w:type="gramStart"/>
      <w:r w:rsidRPr="000B769D">
        <w:rPr>
          <w:rFonts w:eastAsia="Calibri"/>
          <w:sz w:val="28"/>
          <w:szCs w:val="28"/>
        </w:rPr>
        <w:t xml:space="preserve">В соответствии с Федеральным </w:t>
      </w:r>
      <w:hyperlink r:id="rId7" w:history="1">
        <w:r w:rsidRPr="000B769D">
          <w:rPr>
            <w:rFonts w:eastAsia="Calibri"/>
            <w:sz w:val="28"/>
            <w:szCs w:val="28"/>
          </w:rPr>
          <w:t>законом</w:t>
        </w:r>
      </w:hyperlink>
      <w:r w:rsidR="000110F6" w:rsidRPr="000B769D">
        <w:rPr>
          <w:rFonts w:eastAsia="Calibri"/>
          <w:sz w:val="28"/>
          <w:szCs w:val="28"/>
        </w:rPr>
        <w:t xml:space="preserve"> от 06.10.2003 № </w:t>
      </w:r>
      <w:r w:rsidRPr="000B769D">
        <w:rPr>
          <w:rFonts w:eastAsia="Calibri"/>
          <w:sz w:val="28"/>
          <w:szCs w:val="28"/>
        </w:rPr>
        <w:t xml:space="preserve">131-ФЗ "Об общих принципах организации местного самоуправления в Российской Федерации", </w:t>
      </w:r>
      <w:r w:rsidRPr="000B769D">
        <w:rPr>
          <w:rFonts w:eastAsia="Calibri"/>
          <w:color w:val="000000"/>
          <w:sz w:val="28"/>
          <w:szCs w:val="28"/>
          <w:lang w:eastAsia="en-US"/>
        </w:rPr>
        <w:t>приказом Министерства региональ</w:t>
      </w:r>
      <w:r w:rsidR="000110F6" w:rsidRPr="000B769D">
        <w:rPr>
          <w:rFonts w:eastAsia="Calibri"/>
          <w:color w:val="000000"/>
          <w:sz w:val="28"/>
          <w:szCs w:val="28"/>
          <w:lang w:eastAsia="en-US"/>
        </w:rPr>
        <w:t>ного развития РФ от 06.05.2011</w:t>
      </w:r>
      <w:r w:rsidRPr="000B769D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 w:rsidR="000110F6" w:rsidRPr="000B769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B769D">
        <w:rPr>
          <w:rFonts w:eastAsia="Calibri"/>
          <w:color w:val="000000"/>
          <w:sz w:val="28"/>
          <w:szCs w:val="28"/>
          <w:lang w:eastAsia="en-US"/>
        </w:rPr>
        <w:t xml:space="preserve">204 «О разработке программ комплексного развития систем коммунальной инфраструктуры муниципальных образований» </w:t>
      </w:r>
      <w:r w:rsidRPr="000B769D">
        <w:rPr>
          <w:rFonts w:eastAsia="Calibri"/>
          <w:sz w:val="28"/>
          <w:szCs w:val="28"/>
          <w:lang w:eastAsia="en-US"/>
        </w:rPr>
        <w:t xml:space="preserve">и руководствуясь </w:t>
      </w:r>
      <w:hyperlink r:id="rId8" w:history="1">
        <w:r w:rsidRPr="000B769D">
          <w:rPr>
            <w:rFonts w:eastAsia="Calibri"/>
            <w:sz w:val="28"/>
            <w:szCs w:val="28"/>
            <w:lang w:eastAsia="en-US"/>
          </w:rPr>
          <w:t>Уставом</w:t>
        </w:r>
      </w:hyperlink>
      <w:r w:rsidRPr="000B769D">
        <w:rPr>
          <w:rFonts w:eastAsia="Calibri"/>
          <w:sz w:val="28"/>
          <w:szCs w:val="28"/>
          <w:lang w:eastAsia="en-US"/>
        </w:rPr>
        <w:t xml:space="preserve"> Каменск</w:t>
      </w:r>
      <w:r w:rsidR="000110F6" w:rsidRPr="000B769D">
        <w:rPr>
          <w:rFonts w:eastAsia="Calibri"/>
          <w:sz w:val="28"/>
          <w:szCs w:val="28"/>
          <w:lang w:eastAsia="en-US"/>
        </w:rPr>
        <w:t xml:space="preserve">ого сельсовета Манского района </w:t>
      </w:r>
      <w:r w:rsidRPr="000B769D">
        <w:rPr>
          <w:rFonts w:eastAsia="Calibri"/>
          <w:sz w:val="28"/>
          <w:szCs w:val="28"/>
          <w:lang w:eastAsia="en-US"/>
        </w:rPr>
        <w:t>Красноярского края</w:t>
      </w:r>
      <w:r w:rsidR="002218BC" w:rsidRPr="000B769D">
        <w:rPr>
          <w:rFonts w:eastAsia="Calibri"/>
          <w:sz w:val="28"/>
          <w:szCs w:val="28"/>
          <w:lang w:eastAsia="en-US"/>
        </w:rPr>
        <w:t>, Постановлением Администрации Каменского сельсовета №</w:t>
      </w:r>
      <w:r w:rsidR="00E919B7" w:rsidRPr="000B769D">
        <w:rPr>
          <w:rFonts w:eastAsia="Calibri"/>
          <w:sz w:val="28"/>
          <w:szCs w:val="28"/>
          <w:lang w:eastAsia="en-US"/>
        </w:rPr>
        <w:t xml:space="preserve"> 27 </w:t>
      </w:r>
      <w:r w:rsidR="002218BC" w:rsidRPr="000B769D">
        <w:rPr>
          <w:rFonts w:eastAsia="Calibri"/>
          <w:sz w:val="28"/>
          <w:szCs w:val="28"/>
          <w:lang w:eastAsia="en-US"/>
        </w:rPr>
        <w:t>от</w:t>
      </w:r>
      <w:r w:rsidR="00E919B7" w:rsidRPr="000B769D">
        <w:rPr>
          <w:rFonts w:eastAsia="Calibri"/>
          <w:sz w:val="28"/>
          <w:szCs w:val="28"/>
          <w:lang w:eastAsia="en-US"/>
        </w:rPr>
        <w:t xml:space="preserve"> 20 апреля </w:t>
      </w:r>
      <w:r w:rsidR="002218BC" w:rsidRPr="000B769D">
        <w:rPr>
          <w:rFonts w:eastAsia="Calibri"/>
          <w:sz w:val="28"/>
          <w:szCs w:val="28"/>
          <w:lang w:eastAsia="en-US"/>
        </w:rPr>
        <w:t xml:space="preserve"> 2018 г., « </w:t>
      </w:r>
      <w:r w:rsidR="002218BC" w:rsidRPr="000B769D">
        <w:rPr>
          <w:rFonts w:eastAsia="Calibri"/>
          <w:bCs/>
          <w:sz w:val="28"/>
          <w:szCs w:val="28"/>
          <w:lang w:eastAsia="en-US"/>
        </w:rPr>
        <w:t xml:space="preserve">Об утверждении муниципальной </w:t>
      </w:r>
      <w:r w:rsidR="004351A0" w:rsidRPr="000B769D">
        <w:rPr>
          <w:rFonts w:eastAsia="Calibri"/>
          <w:bCs/>
          <w:sz w:val="28"/>
          <w:szCs w:val="28"/>
          <w:lang w:eastAsia="en-US"/>
        </w:rPr>
        <w:t xml:space="preserve"> </w:t>
      </w:r>
      <w:r w:rsidR="002218BC" w:rsidRPr="000B769D">
        <w:rPr>
          <w:rFonts w:eastAsia="Calibri"/>
          <w:bCs/>
          <w:sz w:val="28"/>
          <w:szCs w:val="28"/>
          <w:lang w:eastAsia="en-US"/>
        </w:rPr>
        <w:t xml:space="preserve"> программы «</w:t>
      </w:r>
      <w:r w:rsidR="002218BC" w:rsidRPr="000B769D">
        <w:rPr>
          <w:rFonts w:eastAsia="Calibri"/>
          <w:sz w:val="28"/>
          <w:szCs w:val="28"/>
          <w:lang w:eastAsia="en-US"/>
        </w:rPr>
        <w:t>Комплексное развитие</w:t>
      </w:r>
      <w:proofErr w:type="gramEnd"/>
      <w:r w:rsidR="002218BC" w:rsidRPr="000B769D">
        <w:rPr>
          <w:rFonts w:eastAsia="Calibri"/>
          <w:sz w:val="28"/>
          <w:szCs w:val="28"/>
          <w:lang w:eastAsia="en-US"/>
        </w:rPr>
        <w:t xml:space="preserve"> систем коммунальной инфраструктуры на территории Каменского сельсовета Манского района, Красноярского края» на 2018 – 2023 годы</w:t>
      </w:r>
      <w:r w:rsidRPr="000B769D">
        <w:rPr>
          <w:rFonts w:eastAsia="Calibri"/>
          <w:sz w:val="28"/>
          <w:szCs w:val="28"/>
          <w:lang w:eastAsia="en-US"/>
        </w:rPr>
        <w:t xml:space="preserve">, </w:t>
      </w:r>
      <w:r w:rsidR="000B769D" w:rsidRPr="000B769D">
        <w:rPr>
          <w:rFonts w:eastAsia="Calibri"/>
          <w:sz w:val="28"/>
          <w:szCs w:val="28"/>
          <w:lang w:eastAsia="en-US"/>
        </w:rPr>
        <w:t>администрация Каменского сельсовета</w:t>
      </w:r>
    </w:p>
    <w:p w:rsidR="007C7C99" w:rsidRPr="000B769D" w:rsidRDefault="000B769D" w:rsidP="00324C41">
      <w:pPr>
        <w:adjustRightInd w:val="0"/>
        <w:spacing w:line="276" w:lineRule="auto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B769D">
        <w:rPr>
          <w:rFonts w:eastAsia="Calibri"/>
          <w:b/>
          <w:sz w:val="28"/>
          <w:szCs w:val="28"/>
          <w:lang w:eastAsia="en-US"/>
        </w:rPr>
        <w:t>ПОСТАНОВЛЯЕТ</w:t>
      </w:r>
      <w:r w:rsidR="007C7C99" w:rsidRPr="000B769D">
        <w:rPr>
          <w:rFonts w:eastAsia="Calibri"/>
          <w:b/>
          <w:sz w:val="28"/>
          <w:szCs w:val="28"/>
          <w:lang w:eastAsia="en-US"/>
        </w:rPr>
        <w:t>:</w:t>
      </w:r>
    </w:p>
    <w:p w:rsidR="007C7C99" w:rsidRPr="000B769D" w:rsidRDefault="007C7C99" w:rsidP="00324C41">
      <w:pPr>
        <w:spacing w:line="276" w:lineRule="auto"/>
        <w:jc w:val="both"/>
        <w:rPr>
          <w:sz w:val="28"/>
          <w:szCs w:val="28"/>
        </w:rPr>
      </w:pPr>
      <w:r w:rsidRPr="000B769D">
        <w:rPr>
          <w:rFonts w:eastAsia="Calibri"/>
          <w:sz w:val="28"/>
          <w:szCs w:val="28"/>
          <w:lang w:eastAsia="en-US"/>
        </w:rPr>
        <w:t xml:space="preserve">1. Утвердить муниципальную </w:t>
      </w:r>
      <w:r w:rsidR="002218BC" w:rsidRPr="000B769D">
        <w:rPr>
          <w:rFonts w:eastAsia="Calibri"/>
          <w:sz w:val="28"/>
          <w:szCs w:val="28"/>
          <w:lang w:eastAsia="en-US"/>
        </w:rPr>
        <w:t>подпрограмму «</w:t>
      </w:r>
      <w:r w:rsidR="002218BC" w:rsidRPr="000B769D">
        <w:rPr>
          <w:rFonts w:eastAsia="Calibri"/>
          <w:bCs/>
          <w:sz w:val="28"/>
          <w:szCs w:val="28"/>
          <w:lang w:eastAsia="en-US"/>
        </w:rPr>
        <w:t xml:space="preserve">Развитие системы водоотведения с. </w:t>
      </w:r>
      <w:proofErr w:type="gramStart"/>
      <w:r w:rsidR="002218BC" w:rsidRPr="000B769D">
        <w:rPr>
          <w:rFonts w:eastAsia="Calibri"/>
          <w:bCs/>
          <w:sz w:val="28"/>
          <w:szCs w:val="28"/>
          <w:lang w:eastAsia="en-US"/>
        </w:rPr>
        <w:t>Нижняя</w:t>
      </w:r>
      <w:proofErr w:type="gramEnd"/>
      <w:r w:rsidR="002218BC" w:rsidRPr="000B769D">
        <w:rPr>
          <w:rFonts w:eastAsia="Calibri"/>
          <w:bCs/>
          <w:sz w:val="28"/>
          <w:szCs w:val="28"/>
          <w:lang w:eastAsia="en-US"/>
        </w:rPr>
        <w:t xml:space="preserve"> Есауловка и прилегающих к нему населенных пунктов Манского района» программы</w:t>
      </w:r>
      <w:r w:rsidR="002218BC" w:rsidRPr="000B769D">
        <w:rPr>
          <w:rFonts w:eastAsia="Calibri"/>
          <w:sz w:val="28"/>
          <w:szCs w:val="28"/>
          <w:lang w:eastAsia="en-US"/>
        </w:rPr>
        <w:t xml:space="preserve"> </w:t>
      </w:r>
      <w:r w:rsidRPr="000B769D">
        <w:rPr>
          <w:rFonts w:eastAsia="Calibri"/>
          <w:sz w:val="28"/>
          <w:szCs w:val="28"/>
          <w:lang w:eastAsia="en-US"/>
        </w:rPr>
        <w:t>развитие систем коммунальной инфраструктуры  Каменского сельсовета Манского района, Красноя</w:t>
      </w:r>
      <w:r w:rsidR="000110F6" w:rsidRPr="000B769D">
        <w:rPr>
          <w:rFonts w:eastAsia="Calibri"/>
          <w:sz w:val="28"/>
          <w:szCs w:val="28"/>
          <w:lang w:eastAsia="en-US"/>
        </w:rPr>
        <w:t>рского края» на 2018 – 2023годы</w:t>
      </w:r>
      <w:r w:rsidRPr="000B769D">
        <w:rPr>
          <w:rFonts w:eastAsia="Calibri"/>
          <w:sz w:val="28"/>
          <w:szCs w:val="28"/>
          <w:lang w:eastAsia="en-US"/>
        </w:rPr>
        <w:t xml:space="preserve"> согласно приложению</w:t>
      </w:r>
      <w:r w:rsidR="000110F6" w:rsidRPr="000B769D">
        <w:rPr>
          <w:rFonts w:eastAsia="Calibri"/>
          <w:sz w:val="28"/>
          <w:szCs w:val="28"/>
          <w:lang w:eastAsia="en-US"/>
        </w:rPr>
        <w:t>.</w:t>
      </w:r>
    </w:p>
    <w:p w:rsidR="007C7C99" w:rsidRPr="000B769D" w:rsidRDefault="007C7C99" w:rsidP="00324C4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B769D">
        <w:rPr>
          <w:rFonts w:eastAsia="Calibri"/>
          <w:sz w:val="28"/>
          <w:szCs w:val="28"/>
          <w:lang w:eastAsia="en-US"/>
        </w:rPr>
        <w:t xml:space="preserve">2. Настоящее постановление вступает в силу после его официального </w:t>
      </w:r>
      <w:r w:rsidR="000110F6" w:rsidRPr="000B769D">
        <w:rPr>
          <w:rFonts w:eastAsia="Calibri"/>
          <w:sz w:val="28"/>
          <w:szCs w:val="28"/>
          <w:lang w:eastAsia="en-US"/>
        </w:rPr>
        <w:t>опубликования в газете «Ведомости</w:t>
      </w:r>
      <w:r w:rsidRPr="000B769D">
        <w:rPr>
          <w:rFonts w:eastAsia="Calibri"/>
          <w:sz w:val="28"/>
          <w:szCs w:val="28"/>
          <w:lang w:eastAsia="en-US"/>
        </w:rPr>
        <w:t xml:space="preserve"> Манского района</w:t>
      </w:r>
      <w:r w:rsidR="000110F6" w:rsidRPr="000B769D">
        <w:rPr>
          <w:rFonts w:eastAsia="Calibri"/>
          <w:sz w:val="28"/>
          <w:szCs w:val="28"/>
          <w:lang w:eastAsia="en-US"/>
        </w:rPr>
        <w:t>»</w:t>
      </w:r>
      <w:r w:rsidRPr="000B769D">
        <w:rPr>
          <w:rFonts w:eastAsia="Calibri"/>
          <w:sz w:val="28"/>
          <w:szCs w:val="28"/>
          <w:lang w:eastAsia="en-US"/>
        </w:rPr>
        <w:t>.</w:t>
      </w:r>
    </w:p>
    <w:p w:rsidR="007C7C99" w:rsidRPr="000B769D" w:rsidRDefault="007C7C99" w:rsidP="00324C41">
      <w:pPr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B769D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0B769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0B769D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 </w:t>
      </w:r>
    </w:p>
    <w:p w:rsidR="007C7C99" w:rsidRPr="000B769D" w:rsidRDefault="007C7C99" w:rsidP="00324C41">
      <w:pPr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95D14" w:rsidRPr="000B769D" w:rsidRDefault="00E95D14" w:rsidP="00324C41">
      <w:pPr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B769D" w:rsidRPr="0040347B" w:rsidRDefault="007C7C99" w:rsidP="0040347B">
      <w:pPr>
        <w:spacing w:line="276" w:lineRule="auto"/>
        <w:jc w:val="both"/>
        <w:rPr>
          <w:sz w:val="28"/>
          <w:szCs w:val="28"/>
        </w:rPr>
      </w:pPr>
      <w:r w:rsidRPr="000B769D">
        <w:rPr>
          <w:sz w:val="28"/>
          <w:szCs w:val="28"/>
        </w:rPr>
        <w:t>Глава Каменского сельсовета                                                        В.П. Данилов</w:t>
      </w:r>
    </w:p>
    <w:p w:rsidR="000110F6" w:rsidRPr="00324C41" w:rsidRDefault="000110F6" w:rsidP="00324C41">
      <w:pPr>
        <w:widowControl/>
        <w:autoSpaceDE/>
        <w:autoSpaceDN/>
        <w:spacing w:line="276" w:lineRule="auto"/>
        <w:ind w:left="6271"/>
        <w:rPr>
          <w:rFonts w:eastAsia="Calibri"/>
          <w:sz w:val="24"/>
          <w:szCs w:val="24"/>
          <w:lang w:eastAsia="en-US"/>
        </w:rPr>
      </w:pPr>
    </w:p>
    <w:p w:rsidR="007C7C99" w:rsidRPr="00324C41" w:rsidRDefault="00D11DB0" w:rsidP="00324C41">
      <w:pPr>
        <w:widowControl/>
        <w:autoSpaceDE/>
        <w:autoSpaceDN/>
        <w:spacing w:line="276" w:lineRule="auto"/>
        <w:ind w:left="6271"/>
        <w:rPr>
          <w:rFonts w:eastAsia="Calibri"/>
          <w:sz w:val="24"/>
          <w:szCs w:val="24"/>
          <w:lang w:eastAsia="en-US"/>
        </w:rPr>
      </w:pPr>
      <w:r w:rsidRPr="00324C41">
        <w:rPr>
          <w:rFonts w:eastAsia="Calibri"/>
          <w:sz w:val="24"/>
          <w:szCs w:val="24"/>
          <w:lang w:eastAsia="en-US"/>
        </w:rPr>
        <w:t xml:space="preserve"> </w:t>
      </w:r>
      <w:r w:rsidR="009C064A" w:rsidRPr="00324C41">
        <w:rPr>
          <w:rFonts w:eastAsia="Calibri"/>
          <w:sz w:val="24"/>
          <w:szCs w:val="24"/>
          <w:lang w:eastAsia="en-US"/>
        </w:rPr>
        <w:t>П</w:t>
      </w:r>
      <w:r w:rsidR="007C7C99" w:rsidRPr="00324C41">
        <w:rPr>
          <w:rFonts w:eastAsia="Calibri"/>
          <w:sz w:val="24"/>
          <w:szCs w:val="24"/>
          <w:lang w:eastAsia="en-US"/>
        </w:rPr>
        <w:t xml:space="preserve">риложение </w:t>
      </w:r>
    </w:p>
    <w:p w:rsidR="007C7C99" w:rsidRPr="00324C41" w:rsidRDefault="007C7C99" w:rsidP="00324C41">
      <w:pPr>
        <w:widowControl/>
        <w:autoSpaceDE/>
        <w:autoSpaceDN/>
        <w:spacing w:line="276" w:lineRule="auto"/>
        <w:ind w:left="6271"/>
        <w:rPr>
          <w:rFonts w:eastAsia="Calibri"/>
          <w:sz w:val="24"/>
          <w:szCs w:val="24"/>
          <w:lang w:eastAsia="en-US"/>
        </w:rPr>
      </w:pPr>
      <w:r w:rsidRPr="00324C41">
        <w:rPr>
          <w:rFonts w:eastAsia="Calibri"/>
          <w:sz w:val="24"/>
          <w:szCs w:val="24"/>
          <w:lang w:eastAsia="en-US"/>
        </w:rPr>
        <w:t>к Постановлению администрации Каменского сельсовета</w:t>
      </w:r>
      <w:r w:rsidR="00AC0342" w:rsidRPr="00324C41">
        <w:rPr>
          <w:rFonts w:eastAsia="Calibri"/>
          <w:sz w:val="24"/>
          <w:szCs w:val="24"/>
          <w:lang w:eastAsia="en-US"/>
        </w:rPr>
        <w:t xml:space="preserve"> № _______</w:t>
      </w:r>
    </w:p>
    <w:p w:rsidR="007C7C99" w:rsidRPr="00324C41" w:rsidRDefault="007C7C99" w:rsidP="00324C41">
      <w:pPr>
        <w:widowControl/>
        <w:autoSpaceDE/>
        <w:autoSpaceDN/>
        <w:spacing w:line="276" w:lineRule="auto"/>
        <w:rPr>
          <w:rFonts w:eastAsia="Calibri"/>
          <w:sz w:val="24"/>
          <w:szCs w:val="24"/>
          <w:lang w:eastAsia="en-US"/>
        </w:rPr>
      </w:pPr>
      <w:r w:rsidRPr="00324C4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от ______</w:t>
      </w:r>
      <w:r w:rsidR="00D11DB0" w:rsidRPr="00324C41">
        <w:rPr>
          <w:rFonts w:eastAsia="Calibri"/>
          <w:sz w:val="24"/>
          <w:szCs w:val="24"/>
          <w:lang w:eastAsia="en-US"/>
        </w:rPr>
        <w:t xml:space="preserve">августа </w:t>
      </w:r>
      <w:r w:rsidRPr="00324C41">
        <w:rPr>
          <w:rFonts w:eastAsia="Calibri"/>
          <w:sz w:val="24"/>
          <w:szCs w:val="24"/>
          <w:lang w:eastAsia="en-US"/>
        </w:rPr>
        <w:t xml:space="preserve"> 2018 г.   </w:t>
      </w:r>
    </w:p>
    <w:p w:rsidR="007C7C99" w:rsidRPr="00324C41" w:rsidRDefault="007C7C99" w:rsidP="00324C41">
      <w:pPr>
        <w:widowControl/>
        <w:autoSpaceDE/>
        <w:autoSpaceDN/>
        <w:spacing w:line="276" w:lineRule="auto"/>
        <w:ind w:left="6271"/>
        <w:rPr>
          <w:rFonts w:eastAsia="Calibri"/>
          <w:sz w:val="24"/>
          <w:szCs w:val="24"/>
          <w:lang w:eastAsia="en-US"/>
        </w:rPr>
      </w:pPr>
    </w:p>
    <w:p w:rsidR="007C7C99" w:rsidRPr="00324C41" w:rsidRDefault="007C7C99" w:rsidP="00324C41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324C41">
        <w:rPr>
          <w:rFonts w:eastAsia="Calibri"/>
          <w:b/>
          <w:sz w:val="24"/>
          <w:szCs w:val="24"/>
          <w:lang w:eastAsia="en-US"/>
        </w:rPr>
        <w:t>Паспорт</w:t>
      </w:r>
    </w:p>
    <w:p w:rsidR="000110F6" w:rsidRPr="00324C41" w:rsidRDefault="007C7C99" w:rsidP="00324C41">
      <w:pPr>
        <w:adjustRightInd w:val="0"/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24C41">
        <w:rPr>
          <w:rFonts w:eastAsia="Calibri"/>
          <w:b/>
          <w:bCs/>
          <w:sz w:val="24"/>
          <w:szCs w:val="24"/>
          <w:lang w:eastAsia="en-US"/>
        </w:rPr>
        <w:t xml:space="preserve">муниципальной </w:t>
      </w:r>
      <w:r w:rsidR="009C064A" w:rsidRPr="00324C41">
        <w:rPr>
          <w:rFonts w:eastAsia="Calibri"/>
          <w:b/>
          <w:bCs/>
          <w:sz w:val="24"/>
          <w:szCs w:val="24"/>
          <w:lang w:eastAsia="en-US"/>
        </w:rPr>
        <w:t>под</w:t>
      </w:r>
      <w:r w:rsidRPr="00324C41">
        <w:rPr>
          <w:rFonts w:eastAsia="Calibri"/>
          <w:b/>
          <w:bCs/>
          <w:sz w:val="24"/>
          <w:szCs w:val="24"/>
          <w:lang w:eastAsia="en-US"/>
        </w:rPr>
        <w:t xml:space="preserve">программы </w:t>
      </w:r>
    </w:p>
    <w:p w:rsidR="000110F6" w:rsidRPr="00324C41" w:rsidRDefault="009C064A" w:rsidP="00324C41">
      <w:pPr>
        <w:adjustRightInd w:val="0"/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24C41">
        <w:rPr>
          <w:rFonts w:eastAsia="Calibri"/>
          <w:b/>
          <w:sz w:val="24"/>
          <w:szCs w:val="24"/>
          <w:lang w:eastAsia="en-US"/>
        </w:rPr>
        <w:t>«</w:t>
      </w:r>
      <w:r w:rsidRPr="00324C41">
        <w:rPr>
          <w:rFonts w:eastAsia="Calibri"/>
          <w:b/>
          <w:bCs/>
          <w:sz w:val="24"/>
          <w:szCs w:val="24"/>
          <w:lang w:eastAsia="en-US"/>
        </w:rPr>
        <w:t xml:space="preserve">Развитие системы водоотведения с. </w:t>
      </w:r>
      <w:proofErr w:type="gramStart"/>
      <w:r w:rsidRPr="00324C41">
        <w:rPr>
          <w:rFonts w:eastAsia="Calibri"/>
          <w:b/>
          <w:bCs/>
          <w:sz w:val="24"/>
          <w:szCs w:val="24"/>
          <w:lang w:eastAsia="en-US"/>
        </w:rPr>
        <w:t>Нижняя</w:t>
      </w:r>
      <w:proofErr w:type="gramEnd"/>
      <w:r w:rsidRPr="00324C41">
        <w:rPr>
          <w:rFonts w:eastAsia="Calibri"/>
          <w:b/>
          <w:bCs/>
          <w:sz w:val="24"/>
          <w:szCs w:val="24"/>
          <w:lang w:eastAsia="en-US"/>
        </w:rPr>
        <w:t xml:space="preserve"> Есауловка </w:t>
      </w:r>
    </w:p>
    <w:p w:rsidR="000110F6" w:rsidRPr="00324C41" w:rsidRDefault="009C064A" w:rsidP="00324C41">
      <w:pPr>
        <w:adjustRightInd w:val="0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324C41">
        <w:rPr>
          <w:rFonts w:eastAsia="Calibri"/>
          <w:b/>
          <w:bCs/>
          <w:sz w:val="24"/>
          <w:szCs w:val="24"/>
          <w:lang w:eastAsia="en-US"/>
        </w:rPr>
        <w:t>и прилегающих к нему населенных пунктов Манского района»</w:t>
      </w:r>
      <w:r w:rsidR="007C7C99" w:rsidRPr="00324C41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7C7C99" w:rsidRPr="00324C41" w:rsidRDefault="000110F6" w:rsidP="00324C41">
      <w:pPr>
        <w:adjustRightInd w:val="0"/>
        <w:spacing w:line="276" w:lineRule="auto"/>
        <w:jc w:val="center"/>
        <w:rPr>
          <w:b/>
          <w:sz w:val="24"/>
          <w:szCs w:val="24"/>
        </w:rPr>
      </w:pPr>
      <w:r w:rsidRPr="00324C41">
        <w:rPr>
          <w:rFonts w:eastAsia="Calibri"/>
          <w:b/>
          <w:sz w:val="24"/>
          <w:szCs w:val="24"/>
          <w:lang w:eastAsia="en-US"/>
        </w:rPr>
        <w:t>на 2018 – 2023 годы</w:t>
      </w:r>
    </w:p>
    <w:p w:rsidR="007C7C99" w:rsidRPr="00324C41" w:rsidRDefault="007C7C99" w:rsidP="00324C41">
      <w:pPr>
        <w:spacing w:line="276" w:lineRule="auto"/>
        <w:jc w:val="both"/>
        <w:rPr>
          <w:sz w:val="24"/>
          <w:szCs w:val="24"/>
        </w:rPr>
      </w:pPr>
      <w:r w:rsidRPr="00324C41">
        <w:rPr>
          <w:sz w:val="24"/>
          <w:szCs w:val="24"/>
        </w:rPr>
        <w:t xml:space="preserve">     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7121"/>
      </w:tblGrid>
      <w:tr w:rsidR="007C7C99" w:rsidRPr="00324C41" w:rsidTr="00563CFC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99" w:rsidRPr="00324C41" w:rsidRDefault="007C7C99" w:rsidP="00324C41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 w:rsidRPr="00324C41">
              <w:rPr>
                <w:color w:val="000000"/>
                <w:sz w:val="24"/>
                <w:szCs w:val="24"/>
              </w:rPr>
              <w:t> 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99" w:rsidRPr="00324C41" w:rsidRDefault="007C7C99" w:rsidP="00324C41">
            <w:pPr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24C41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Муниципальная  программа  «</w:t>
            </w:r>
            <w:r w:rsidRPr="00324C41">
              <w:rPr>
                <w:rFonts w:eastAsia="Calibri"/>
                <w:sz w:val="24"/>
                <w:szCs w:val="24"/>
                <w:lang w:eastAsia="en-US"/>
              </w:rPr>
              <w:t>Комплексное развитие систем коммунальной инфраструктуры на территории Каменск</w:t>
            </w:r>
            <w:r w:rsidR="000110F6" w:rsidRPr="00324C41">
              <w:rPr>
                <w:rFonts w:eastAsia="Calibri"/>
                <w:sz w:val="24"/>
                <w:szCs w:val="24"/>
                <w:lang w:eastAsia="en-US"/>
              </w:rPr>
              <w:t xml:space="preserve">ого сельсовета Манского района </w:t>
            </w:r>
            <w:r w:rsidRPr="00324C41">
              <w:rPr>
                <w:rFonts w:eastAsia="Calibri"/>
                <w:sz w:val="24"/>
                <w:szCs w:val="24"/>
                <w:lang w:eastAsia="en-US"/>
              </w:rPr>
              <w:t>Красноярского края» на 2018 – 2023</w:t>
            </w:r>
            <w:r w:rsidR="000110F6" w:rsidRPr="00324C41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  <w:r w:rsidRPr="00324C41">
              <w:rPr>
                <w:rFonts w:eastAsia="Calibri"/>
                <w:sz w:val="24"/>
                <w:szCs w:val="24"/>
                <w:lang w:eastAsia="en-US"/>
              </w:rPr>
              <w:t xml:space="preserve"> (далее – программа)</w:t>
            </w:r>
          </w:p>
        </w:tc>
      </w:tr>
      <w:tr w:rsidR="009C064A" w:rsidRPr="00324C41" w:rsidTr="00563CFC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A" w:rsidRPr="00324C41" w:rsidRDefault="009C064A" w:rsidP="00324C41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 w:rsidRPr="00324C41">
              <w:rPr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A" w:rsidRPr="00324C41" w:rsidRDefault="009C064A" w:rsidP="00324C41">
            <w:pPr>
              <w:adjustRightInd w:val="0"/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324C41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324C41">
              <w:rPr>
                <w:rFonts w:eastAsia="Calibri"/>
                <w:bCs/>
                <w:sz w:val="24"/>
                <w:szCs w:val="24"/>
                <w:lang w:eastAsia="en-US"/>
              </w:rPr>
              <w:t>Развитие системы водоотведения с. Нижняя Есауловка и прилегающих к нему населенных пунктов Манского района»</w:t>
            </w:r>
            <w:r w:rsidRPr="00324C41">
              <w:rPr>
                <w:rFonts w:eastAsia="Calibri"/>
                <w:sz w:val="24"/>
                <w:szCs w:val="24"/>
                <w:lang w:eastAsia="en-US"/>
              </w:rPr>
              <w:t xml:space="preserve"> на 2018 – 2023</w:t>
            </w:r>
            <w:r w:rsidR="000110F6" w:rsidRPr="00324C41">
              <w:rPr>
                <w:rFonts w:eastAsia="Calibri"/>
                <w:sz w:val="24"/>
                <w:szCs w:val="24"/>
                <w:lang w:eastAsia="en-US"/>
              </w:rPr>
              <w:t xml:space="preserve"> годы </w:t>
            </w:r>
            <w:r w:rsidRPr="00324C41">
              <w:rPr>
                <w:rFonts w:eastAsia="Calibri"/>
                <w:sz w:val="24"/>
                <w:szCs w:val="24"/>
                <w:lang w:eastAsia="en-US"/>
              </w:rPr>
              <w:t xml:space="preserve">  (далее – </w:t>
            </w:r>
            <w:r w:rsidR="00D11DB0" w:rsidRPr="00324C41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324C41">
              <w:rPr>
                <w:rFonts w:eastAsia="Calibri"/>
                <w:sz w:val="24"/>
                <w:szCs w:val="24"/>
                <w:lang w:eastAsia="en-US"/>
              </w:rPr>
              <w:t>одпрограмма)</w:t>
            </w:r>
            <w:proofErr w:type="gramEnd"/>
          </w:p>
        </w:tc>
      </w:tr>
      <w:tr w:rsidR="007C7C99" w:rsidRPr="00324C41" w:rsidTr="000110F6">
        <w:trPr>
          <w:trHeight w:val="229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99" w:rsidRPr="00324C41" w:rsidRDefault="007C7C99" w:rsidP="00324C41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 w:rsidRPr="00324C41">
              <w:rPr>
                <w:color w:val="000000"/>
                <w:sz w:val="24"/>
                <w:szCs w:val="24"/>
              </w:rPr>
              <w:t xml:space="preserve">Основания для разработки </w:t>
            </w:r>
            <w:r w:rsidR="00AC0342" w:rsidRPr="00324C41">
              <w:rPr>
                <w:color w:val="000000"/>
                <w:sz w:val="24"/>
                <w:szCs w:val="24"/>
              </w:rPr>
              <w:t>под</w:t>
            </w:r>
            <w:r w:rsidRPr="00324C41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99" w:rsidRPr="00324C41" w:rsidRDefault="007C7C99" w:rsidP="00324C41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24C41">
              <w:rPr>
                <w:color w:val="000000"/>
                <w:sz w:val="24"/>
                <w:szCs w:val="24"/>
              </w:rPr>
              <w:t xml:space="preserve">- Федеральный закон от 06 октября 2003 года </w:t>
            </w:r>
            <w:hyperlink r:id="rId9" w:history="1">
              <w:r w:rsidRPr="00324C41">
                <w:rPr>
                  <w:sz w:val="24"/>
                  <w:szCs w:val="24"/>
                </w:rPr>
                <w:t>№ 131-ФЗ</w:t>
              </w:r>
            </w:hyperlink>
            <w:r w:rsidRPr="00324C41">
              <w:rPr>
                <w:color w:val="000000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9C064A" w:rsidRPr="00324C41" w:rsidRDefault="007C7C99" w:rsidP="00324C41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24C41">
              <w:rPr>
                <w:color w:val="000000"/>
                <w:sz w:val="24"/>
                <w:szCs w:val="24"/>
              </w:rPr>
              <w:t xml:space="preserve">- </w:t>
            </w:r>
            <w:r w:rsidR="009C064A" w:rsidRPr="00324C41">
              <w:rPr>
                <w:color w:val="000000"/>
                <w:sz w:val="24"/>
                <w:szCs w:val="24"/>
              </w:rPr>
              <w:t xml:space="preserve">Федеральный закон №416-ФЗ от 07 декабря 2011 г. «О водоснабжении и водоотведении» </w:t>
            </w:r>
          </w:p>
          <w:p w:rsidR="007C7C99" w:rsidRPr="00324C41" w:rsidRDefault="007C7C99" w:rsidP="00324C41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324C41">
              <w:rPr>
                <w:rFonts w:eastAsia="Calibri"/>
                <w:color w:val="000000"/>
                <w:sz w:val="24"/>
                <w:szCs w:val="24"/>
                <w:lang w:eastAsia="en-US"/>
              </w:rPr>
              <w:t>- приказ Министерства рег</w:t>
            </w:r>
            <w:r w:rsidR="000110F6" w:rsidRPr="00324C4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ионального развития РФ от 06 мая </w:t>
            </w:r>
            <w:r w:rsidRPr="00324C41">
              <w:rPr>
                <w:rFonts w:eastAsia="Calibri"/>
                <w:color w:val="000000"/>
                <w:sz w:val="24"/>
                <w:szCs w:val="24"/>
                <w:lang w:eastAsia="en-US"/>
              </w:rPr>
              <w:t>2011г. №</w:t>
            </w:r>
            <w:r w:rsidR="000110F6" w:rsidRPr="00324C4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24C4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204 «О разработке </w:t>
            </w:r>
            <w:proofErr w:type="gramStart"/>
            <w:r w:rsidRPr="00324C41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Pr="00324C41">
              <w:rPr>
                <w:rFonts w:eastAsia="Calibri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7C7C99" w:rsidRPr="00324C41" w:rsidTr="000110F6">
        <w:trPr>
          <w:trHeight w:val="499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99" w:rsidRPr="00324C41" w:rsidRDefault="007C7C99" w:rsidP="00324C41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 w:rsidRPr="00324C41">
              <w:rPr>
                <w:color w:val="000000"/>
                <w:sz w:val="24"/>
                <w:szCs w:val="24"/>
              </w:rPr>
              <w:t xml:space="preserve">Заказчик </w:t>
            </w:r>
            <w:r w:rsidR="009C064A" w:rsidRPr="00324C41">
              <w:rPr>
                <w:color w:val="000000"/>
                <w:sz w:val="24"/>
                <w:szCs w:val="24"/>
              </w:rPr>
              <w:t>под</w:t>
            </w:r>
            <w:r w:rsidRPr="00324C41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99" w:rsidRPr="00324C41" w:rsidRDefault="007C7C99" w:rsidP="00324C41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 w:rsidRPr="00324C41">
              <w:rPr>
                <w:rFonts w:eastAsia="Calibri"/>
                <w:sz w:val="24"/>
                <w:szCs w:val="24"/>
                <w:lang w:eastAsia="en-US"/>
              </w:rPr>
              <w:t>Администрация Каменс</w:t>
            </w:r>
            <w:r w:rsidR="000110F6" w:rsidRPr="00324C41">
              <w:rPr>
                <w:rFonts w:eastAsia="Calibri"/>
                <w:sz w:val="24"/>
                <w:szCs w:val="24"/>
                <w:lang w:eastAsia="en-US"/>
              </w:rPr>
              <w:t>кого сельсовета Манского района</w:t>
            </w:r>
            <w:r w:rsidRPr="00324C41">
              <w:rPr>
                <w:rFonts w:eastAsia="Calibri"/>
                <w:sz w:val="24"/>
                <w:szCs w:val="24"/>
                <w:lang w:eastAsia="en-US"/>
              </w:rPr>
              <w:t xml:space="preserve"> Красноярского края</w:t>
            </w:r>
          </w:p>
        </w:tc>
      </w:tr>
      <w:tr w:rsidR="007C7C99" w:rsidRPr="00324C41" w:rsidTr="000110F6">
        <w:trPr>
          <w:trHeight w:val="56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99" w:rsidRPr="00324C41" w:rsidRDefault="007C7C99" w:rsidP="00324C41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 w:rsidRPr="00324C41">
              <w:rPr>
                <w:color w:val="000000"/>
                <w:sz w:val="24"/>
                <w:szCs w:val="24"/>
              </w:rPr>
              <w:t xml:space="preserve">Разработчик </w:t>
            </w:r>
            <w:r w:rsidR="009C064A" w:rsidRPr="00324C41">
              <w:rPr>
                <w:color w:val="000000"/>
                <w:sz w:val="24"/>
                <w:szCs w:val="24"/>
              </w:rPr>
              <w:t>под</w:t>
            </w:r>
            <w:r w:rsidRPr="00324C41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99" w:rsidRPr="00324C41" w:rsidRDefault="009C064A" w:rsidP="00324C41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24C41">
              <w:rPr>
                <w:rFonts w:eastAsia="Calibri"/>
                <w:sz w:val="24"/>
                <w:szCs w:val="24"/>
                <w:lang w:eastAsia="en-US"/>
              </w:rPr>
              <w:t>МУП ЖКХ «Нижне-Есауловское</w:t>
            </w:r>
            <w:r w:rsidR="00E919B7" w:rsidRPr="00324C41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7C7C99" w:rsidRPr="00324C41" w:rsidTr="00952B9E">
        <w:trPr>
          <w:trHeight w:val="254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99" w:rsidRPr="00324C41" w:rsidRDefault="007C7C99" w:rsidP="00324C41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 w:rsidRPr="00324C41">
              <w:rPr>
                <w:color w:val="000000"/>
                <w:sz w:val="24"/>
                <w:szCs w:val="24"/>
              </w:rPr>
              <w:t xml:space="preserve">Цель </w:t>
            </w:r>
            <w:r w:rsidR="003A6D76" w:rsidRPr="00324C41">
              <w:rPr>
                <w:color w:val="000000"/>
                <w:sz w:val="24"/>
                <w:szCs w:val="24"/>
              </w:rPr>
              <w:t>под</w:t>
            </w:r>
            <w:r w:rsidRPr="00324C41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99" w:rsidRPr="00324C41" w:rsidRDefault="007C7C99" w:rsidP="00324C41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24C41">
              <w:rPr>
                <w:rFonts w:eastAsia="Calibri"/>
                <w:sz w:val="24"/>
                <w:szCs w:val="24"/>
                <w:lang w:eastAsia="en-US"/>
              </w:rPr>
              <w:t xml:space="preserve"> Комплексное развитие систем коммунальной инфраструктуры, р</w:t>
            </w:r>
            <w:r w:rsidRPr="00324C4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еконструкция и модернизация систем коммунальной инфраструктуры, </w:t>
            </w:r>
            <w:r w:rsidR="009C064A" w:rsidRPr="00324C41">
              <w:rPr>
                <w:rFonts w:eastAsia="Calibri"/>
                <w:color w:val="000000"/>
                <w:sz w:val="24"/>
                <w:szCs w:val="24"/>
                <w:lang w:eastAsia="en-US"/>
              </w:rPr>
              <w:t>охрана здоровья населения и улучшения качества жизни населения</w:t>
            </w:r>
            <w:r w:rsidRPr="00324C4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C064A" w:rsidRPr="00324C41">
              <w:rPr>
                <w:rFonts w:eastAsia="Calibri"/>
                <w:sz w:val="24"/>
                <w:szCs w:val="24"/>
                <w:lang w:eastAsia="en-US"/>
              </w:rPr>
              <w:t xml:space="preserve">путем обеспечения бесперебойного и качественного водоснабжения и водоотведения. </w:t>
            </w:r>
            <w:r w:rsidR="00E76D38" w:rsidRPr="00324C41">
              <w:rPr>
                <w:rFonts w:eastAsia="Calibri"/>
                <w:sz w:val="24"/>
                <w:szCs w:val="24"/>
                <w:lang w:eastAsia="en-US"/>
              </w:rPr>
              <w:t>Снижени</w:t>
            </w:r>
            <w:r w:rsidR="003A6D76" w:rsidRPr="00324C4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E76D38" w:rsidRPr="00324C41">
              <w:rPr>
                <w:rFonts w:eastAsia="Calibri"/>
                <w:sz w:val="24"/>
                <w:szCs w:val="24"/>
                <w:lang w:eastAsia="en-US"/>
              </w:rPr>
              <w:t xml:space="preserve"> негативного воздействия на водные объекты путем повышения качества очистки сточных вод, </w:t>
            </w:r>
            <w:r w:rsidRPr="00324C41">
              <w:rPr>
                <w:rFonts w:eastAsia="Calibri"/>
                <w:color w:val="000000"/>
                <w:sz w:val="24"/>
                <w:szCs w:val="24"/>
                <w:lang w:eastAsia="en-US"/>
              </w:rPr>
              <w:t>улучшение экологической ситуации на территории Каменского сельсовета</w:t>
            </w:r>
            <w:r w:rsidR="00E919B7" w:rsidRPr="00324C4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прилегающих населенных пунктов Манского района.</w:t>
            </w:r>
          </w:p>
        </w:tc>
      </w:tr>
      <w:tr w:rsidR="0034625B" w:rsidRPr="00324C41" w:rsidTr="0034625B">
        <w:trPr>
          <w:trHeight w:val="1559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5B" w:rsidRPr="00324C41" w:rsidRDefault="0034625B" w:rsidP="00324C41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 w:rsidRPr="00324C41">
              <w:rPr>
                <w:color w:val="000000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5B" w:rsidRPr="00324C41" w:rsidRDefault="0034625B" w:rsidP="00324C4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4C41">
              <w:rPr>
                <w:rFonts w:eastAsia="Arial"/>
                <w:sz w:val="24"/>
                <w:szCs w:val="24"/>
                <w:lang w:eastAsia="ar-SA"/>
              </w:rPr>
              <w:t xml:space="preserve">- модернизация, реконструкция   и капитальный ремонт системы водоотведения </w:t>
            </w:r>
            <w:proofErr w:type="gramStart"/>
            <w:r w:rsidRPr="00324C41">
              <w:rPr>
                <w:rFonts w:eastAsia="Arial"/>
                <w:sz w:val="24"/>
                <w:szCs w:val="24"/>
                <w:lang w:eastAsia="ar-SA"/>
              </w:rPr>
              <w:t>с</w:t>
            </w:r>
            <w:proofErr w:type="gramEnd"/>
            <w:r w:rsidRPr="00324C41">
              <w:rPr>
                <w:rFonts w:eastAsia="Arial"/>
                <w:sz w:val="24"/>
                <w:szCs w:val="24"/>
                <w:lang w:eastAsia="ar-SA"/>
              </w:rPr>
              <w:t>. Нижняя Есауловка;</w:t>
            </w:r>
          </w:p>
          <w:p w:rsidR="0034625B" w:rsidRPr="00324C41" w:rsidRDefault="0034625B" w:rsidP="00324C4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4C41">
              <w:rPr>
                <w:rFonts w:eastAsia="Arial"/>
                <w:sz w:val="24"/>
                <w:szCs w:val="24"/>
                <w:lang w:eastAsia="ar-SA"/>
              </w:rPr>
              <w:t xml:space="preserve">- улучшение экологической обстановки; </w:t>
            </w:r>
          </w:p>
          <w:p w:rsidR="0034625B" w:rsidRPr="00324C41" w:rsidRDefault="0034625B" w:rsidP="00324C4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324C41">
              <w:rPr>
                <w:rFonts w:eastAsia="Arial"/>
                <w:sz w:val="24"/>
                <w:szCs w:val="24"/>
                <w:lang w:eastAsia="ar-SA"/>
              </w:rPr>
              <w:t xml:space="preserve"> - повышение эффективности управления объектами коммунальной инфраструктуры</w:t>
            </w:r>
            <w:r w:rsidRPr="00324C41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34625B" w:rsidRPr="00324C41" w:rsidTr="0034625B">
        <w:trPr>
          <w:trHeight w:val="79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5B" w:rsidRPr="00324C41" w:rsidRDefault="0034625B" w:rsidP="00324C41">
            <w:pPr>
              <w:adjustRightInd w:val="0"/>
              <w:spacing w:line="276" w:lineRule="auto"/>
              <w:rPr>
                <w:snapToGrid w:val="0"/>
                <w:sz w:val="24"/>
                <w:szCs w:val="24"/>
              </w:rPr>
            </w:pPr>
            <w:r w:rsidRPr="00324C41">
              <w:rPr>
                <w:snapToGrid w:val="0"/>
                <w:sz w:val="24"/>
                <w:szCs w:val="24"/>
              </w:rPr>
              <w:t>Важнейшие целевые индикаторы и показатели подпрограммы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5B" w:rsidRPr="00324C41" w:rsidRDefault="0034625B" w:rsidP="00324C41">
            <w:pPr>
              <w:adjustRightInd w:val="0"/>
              <w:spacing w:line="276" w:lineRule="auto"/>
              <w:rPr>
                <w:snapToGrid w:val="0"/>
                <w:sz w:val="24"/>
                <w:szCs w:val="24"/>
              </w:rPr>
            </w:pPr>
            <w:r w:rsidRPr="00324C41">
              <w:rPr>
                <w:snapToGrid w:val="0"/>
                <w:sz w:val="24"/>
                <w:szCs w:val="24"/>
              </w:rPr>
              <w:t xml:space="preserve">Снижение общего износа основных фондов коммунального сектора до уровня:    </w:t>
            </w:r>
          </w:p>
          <w:p w:rsidR="0034625B" w:rsidRPr="00324C41" w:rsidRDefault="0034625B" w:rsidP="00324C41">
            <w:pPr>
              <w:adjustRightInd w:val="0"/>
              <w:spacing w:line="276" w:lineRule="auto"/>
              <w:rPr>
                <w:snapToGrid w:val="0"/>
                <w:sz w:val="24"/>
                <w:szCs w:val="24"/>
              </w:rPr>
            </w:pPr>
            <w:r w:rsidRPr="00324C41">
              <w:rPr>
                <w:snapToGrid w:val="0"/>
                <w:sz w:val="24"/>
                <w:szCs w:val="24"/>
              </w:rPr>
              <w:t>в 2023 году    - 30 процентов.</w:t>
            </w:r>
          </w:p>
          <w:p w:rsidR="0034625B" w:rsidRPr="00324C41" w:rsidRDefault="0034625B" w:rsidP="00324C41">
            <w:pPr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4625B" w:rsidRPr="00324C41" w:rsidTr="0034625B">
        <w:trPr>
          <w:trHeight w:val="569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5B" w:rsidRPr="00324C41" w:rsidRDefault="0034625B" w:rsidP="00324C41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 w:rsidRPr="00324C41">
              <w:rPr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5B" w:rsidRPr="00324C41" w:rsidRDefault="0034625B" w:rsidP="00324C41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34625B" w:rsidRPr="00324C41" w:rsidRDefault="0034625B" w:rsidP="00324C41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 w:rsidRPr="00324C41">
              <w:rPr>
                <w:color w:val="000000"/>
                <w:sz w:val="24"/>
                <w:szCs w:val="24"/>
              </w:rPr>
              <w:t>2018-2023 годы</w:t>
            </w:r>
          </w:p>
        </w:tc>
      </w:tr>
      <w:tr w:rsidR="0034625B" w:rsidRPr="00324C41" w:rsidTr="00563CFC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5B" w:rsidRPr="00324C41" w:rsidRDefault="0034625B" w:rsidP="00324C41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 w:rsidRPr="00324C41">
              <w:rPr>
                <w:color w:val="000000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5B" w:rsidRPr="00324C41" w:rsidRDefault="0034625B" w:rsidP="00324C41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 w:rsidRPr="00324C41">
              <w:rPr>
                <w:color w:val="000000"/>
                <w:sz w:val="24"/>
                <w:szCs w:val="24"/>
              </w:rPr>
              <w:t>Источники финансирования:</w:t>
            </w:r>
          </w:p>
          <w:p w:rsidR="0034625B" w:rsidRPr="00324C41" w:rsidRDefault="0034625B" w:rsidP="00324C41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 w:rsidRPr="00324C41">
              <w:rPr>
                <w:color w:val="000000"/>
                <w:sz w:val="24"/>
                <w:szCs w:val="24"/>
              </w:rPr>
              <w:t>Внебюджетные ассигнования – 19 079 тыс</w:t>
            </w:r>
            <w:proofErr w:type="gramStart"/>
            <w:r w:rsidRPr="00324C4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24C41">
              <w:rPr>
                <w:color w:val="000000"/>
                <w:sz w:val="24"/>
                <w:szCs w:val="24"/>
              </w:rPr>
              <w:t>уб.</w:t>
            </w:r>
          </w:p>
        </w:tc>
      </w:tr>
    </w:tbl>
    <w:p w:rsidR="007C7C99" w:rsidRPr="00324C41" w:rsidRDefault="007C7C99" w:rsidP="00324C41">
      <w:pPr>
        <w:spacing w:line="276" w:lineRule="auto"/>
        <w:jc w:val="both"/>
        <w:rPr>
          <w:sz w:val="24"/>
          <w:szCs w:val="24"/>
        </w:rPr>
      </w:pPr>
    </w:p>
    <w:p w:rsidR="00CB5B27" w:rsidRPr="00324C41" w:rsidRDefault="00CB5B27" w:rsidP="00324C41">
      <w:pPr>
        <w:widowControl/>
        <w:shd w:val="clear" w:color="auto" w:fill="FFFFFF"/>
        <w:autoSpaceDE/>
        <w:autoSpaceDN/>
        <w:spacing w:line="276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324C41">
        <w:rPr>
          <w:b/>
          <w:bCs/>
          <w:color w:val="000000"/>
          <w:sz w:val="24"/>
          <w:szCs w:val="24"/>
        </w:rPr>
        <w:t>1.  Содержание проблемы и обоснование ее решения программными методами</w:t>
      </w:r>
    </w:p>
    <w:p w:rsidR="00CB5B27" w:rsidRPr="00324C41" w:rsidRDefault="00CB5B27" w:rsidP="00324C41">
      <w:pPr>
        <w:widowControl/>
        <w:shd w:val="clear" w:color="auto" w:fill="FFFFFF"/>
        <w:autoSpaceDE/>
        <w:autoSpaceDN/>
        <w:spacing w:line="276" w:lineRule="auto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BC226B" w:rsidRPr="00324C41" w:rsidRDefault="00BC226B" w:rsidP="00324C41">
      <w:pPr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24C41">
        <w:rPr>
          <w:sz w:val="24"/>
          <w:szCs w:val="24"/>
        </w:rPr>
        <w:t>Основываясь на требованиях Федерального закона №416-ФЗ «О водоснабжении и водоотвед</w:t>
      </w:r>
      <w:r w:rsidR="0034625B" w:rsidRPr="00324C41">
        <w:rPr>
          <w:sz w:val="24"/>
          <w:szCs w:val="24"/>
        </w:rPr>
        <w:t>ении» от 07 декабря 2011 года, м</w:t>
      </w:r>
      <w:r w:rsidRPr="00324C41">
        <w:rPr>
          <w:sz w:val="24"/>
          <w:szCs w:val="24"/>
        </w:rPr>
        <w:t xml:space="preserve">ожно сделать вывод, что требования в части учета потребляемой воды и особенно сточных вод ужесточаются. </w:t>
      </w:r>
      <w:proofErr w:type="gramStart"/>
      <w:r w:rsidRPr="00324C41">
        <w:rPr>
          <w:sz w:val="24"/>
          <w:szCs w:val="24"/>
        </w:rPr>
        <w:t>Учитывая ответственность абонентов с 2014 года за качество отводимых сточных вод и необходимость платы за негативное воздействие на окружающую среду, вопрос организации учета на базе точного измерительного оборудования выходит на одно из первых мест в финансовом и экологическом аспектах предприятий.</w:t>
      </w:r>
      <w:r w:rsidRPr="00324C41">
        <w:rPr>
          <w:i/>
          <w:sz w:val="24"/>
          <w:szCs w:val="24"/>
        </w:rPr>
        <w:tab/>
      </w:r>
      <w:proofErr w:type="gramEnd"/>
    </w:p>
    <w:p w:rsidR="00BC226B" w:rsidRPr="00324C41" w:rsidRDefault="00BC226B" w:rsidP="00324C41">
      <w:pPr>
        <w:widowControl/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324C41">
        <w:rPr>
          <w:rFonts w:eastAsiaTheme="minorHAnsi"/>
          <w:sz w:val="24"/>
          <w:szCs w:val="24"/>
          <w:lang w:eastAsia="en-US"/>
        </w:rPr>
        <w:t xml:space="preserve">       На территории Каменского сельсовета в с. </w:t>
      </w:r>
      <w:proofErr w:type="gramStart"/>
      <w:r w:rsidRPr="00324C41">
        <w:rPr>
          <w:rFonts w:eastAsiaTheme="minorHAnsi"/>
          <w:sz w:val="24"/>
          <w:szCs w:val="24"/>
          <w:lang w:eastAsia="en-US"/>
        </w:rPr>
        <w:t>Нижняя</w:t>
      </w:r>
      <w:proofErr w:type="gramEnd"/>
      <w:r w:rsidRPr="00324C41">
        <w:rPr>
          <w:rFonts w:eastAsiaTheme="minorHAnsi"/>
          <w:sz w:val="24"/>
          <w:szCs w:val="24"/>
          <w:lang w:eastAsia="en-US"/>
        </w:rPr>
        <w:t xml:space="preserve"> Есауловка расположены канализационные сети протяженностью 3,5 километра подземным способом на глубине двух метров. Диаметром трубы составляют выхо</w:t>
      </w:r>
      <w:r w:rsidR="0034625B" w:rsidRPr="00324C41">
        <w:rPr>
          <w:rFonts w:eastAsiaTheme="minorHAnsi"/>
          <w:sz w:val="24"/>
          <w:szCs w:val="24"/>
          <w:lang w:eastAsia="en-US"/>
        </w:rPr>
        <w:t>д из домов диаметр трубы 100 мм,</w:t>
      </w:r>
      <w:r w:rsidRPr="00324C41">
        <w:rPr>
          <w:rFonts w:eastAsiaTheme="minorHAnsi"/>
          <w:sz w:val="24"/>
          <w:szCs w:val="24"/>
          <w:lang w:eastAsia="en-US"/>
        </w:rPr>
        <w:t xml:space="preserve"> центральные с</w:t>
      </w:r>
      <w:r w:rsidR="0034625B" w:rsidRPr="00324C41">
        <w:rPr>
          <w:rFonts w:eastAsiaTheme="minorHAnsi"/>
          <w:sz w:val="24"/>
          <w:szCs w:val="24"/>
          <w:lang w:eastAsia="en-US"/>
        </w:rPr>
        <w:t>ети диаметр от 100 мм до 156 мм</w:t>
      </w:r>
      <w:r w:rsidRPr="00324C41">
        <w:rPr>
          <w:rFonts w:eastAsiaTheme="minorHAnsi"/>
          <w:sz w:val="24"/>
          <w:szCs w:val="24"/>
          <w:lang w:eastAsia="en-US"/>
        </w:rPr>
        <w:t xml:space="preserve"> чугунные, стальные. Канализационные сети в с. </w:t>
      </w:r>
      <w:proofErr w:type="gramStart"/>
      <w:r w:rsidRPr="00324C41">
        <w:rPr>
          <w:rFonts w:eastAsiaTheme="minorHAnsi"/>
          <w:sz w:val="24"/>
          <w:szCs w:val="24"/>
          <w:lang w:eastAsia="en-US"/>
        </w:rPr>
        <w:t>Нижняя</w:t>
      </w:r>
      <w:proofErr w:type="gramEnd"/>
      <w:r w:rsidRPr="00324C41">
        <w:rPr>
          <w:rFonts w:eastAsiaTheme="minorHAnsi"/>
          <w:sz w:val="24"/>
          <w:szCs w:val="24"/>
          <w:lang w:eastAsia="en-US"/>
        </w:rPr>
        <w:t xml:space="preserve"> Есауло</w:t>
      </w:r>
      <w:r w:rsidR="0034625B" w:rsidRPr="00324C41">
        <w:rPr>
          <w:rFonts w:eastAsiaTheme="minorHAnsi"/>
          <w:sz w:val="24"/>
          <w:szCs w:val="24"/>
          <w:lang w:eastAsia="en-US"/>
        </w:rPr>
        <w:t xml:space="preserve">вка расположены в новом поселке, </w:t>
      </w:r>
      <w:r w:rsidRPr="00324C41">
        <w:rPr>
          <w:rFonts w:eastAsiaTheme="minorHAnsi"/>
          <w:sz w:val="24"/>
          <w:szCs w:val="24"/>
          <w:lang w:eastAsia="en-US"/>
        </w:rPr>
        <w:t>пользуются водоотв</w:t>
      </w:r>
      <w:r w:rsidR="0034625B" w:rsidRPr="00324C41">
        <w:rPr>
          <w:rFonts w:eastAsiaTheme="minorHAnsi"/>
          <w:sz w:val="24"/>
          <w:szCs w:val="24"/>
          <w:lang w:eastAsia="en-US"/>
        </w:rPr>
        <w:t xml:space="preserve">едением 36 двухквартирных домов, </w:t>
      </w:r>
      <w:r w:rsidRPr="00324C41">
        <w:rPr>
          <w:rFonts w:eastAsiaTheme="minorHAnsi"/>
          <w:sz w:val="24"/>
          <w:szCs w:val="24"/>
          <w:lang w:eastAsia="en-US"/>
        </w:rPr>
        <w:t xml:space="preserve">в </w:t>
      </w:r>
      <w:r w:rsidR="0034625B" w:rsidRPr="00324C41">
        <w:rPr>
          <w:rFonts w:eastAsiaTheme="minorHAnsi"/>
          <w:sz w:val="24"/>
          <w:szCs w:val="24"/>
          <w:lang w:eastAsia="en-US"/>
        </w:rPr>
        <w:t>которых проживает 210 человек. В большинстве домов установлены</w:t>
      </w:r>
      <w:r w:rsidRPr="00324C41">
        <w:rPr>
          <w:rFonts w:eastAsiaTheme="minorHAnsi"/>
          <w:sz w:val="24"/>
          <w:szCs w:val="24"/>
          <w:lang w:eastAsia="en-US"/>
        </w:rPr>
        <w:t xml:space="preserve"> счетчики холодной в</w:t>
      </w:r>
      <w:r w:rsidR="0034625B" w:rsidRPr="00324C41">
        <w:rPr>
          <w:rFonts w:eastAsiaTheme="minorHAnsi"/>
          <w:sz w:val="24"/>
          <w:szCs w:val="24"/>
          <w:lang w:eastAsia="en-US"/>
        </w:rPr>
        <w:t>оды (что составляет меньше</w:t>
      </w:r>
      <w:r w:rsidRPr="00324C41">
        <w:rPr>
          <w:rFonts w:eastAsiaTheme="minorHAnsi"/>
          <w:sz w:val="24"/>
          <w:szCs w:val="24"/>
          <w:lang w:eastAsia="en-US"/>
        </w:rPr>
        <w:t xml:space="preserve">е количество сброса сточных вод). Также к сетям водоотведения подключен детский сад «Тополек» и административное здание ООО </w:t>
      </w:r>
      <w:r w:rsidR="0034625B" w:rsidRPr="00324C41">
        <w:rPr>
          <w:rFonts w:eastAsiaTheme="minorHAnsi"/>
          <w:sz w:val="24"/>
          <w:szCs w:val="24"/>
          <w:lang w:eastAsia="en-US"/>
        </w:rPr>
        <w:t xml:space="preserve">«Агрохолдинг </w:t>
      </w:r>
      <w:r w:rsidRPr="00324C41">
        <w:rPr>
          <w:rFonts w:eastAsiaTheme="minorHAnsi"/>
          <w:sz w:val="24"/>
          <w:szCs w:val="24"/>
          <w:lang w:eastAsia="en-US"/>
        </w:rPr>
        <w:t xml:space="preserve">Камарчагский».  Школа имеет отдельный септик,  который откачивается по мере заполнения. </w:t>
      </w:r>
      <w:proofErr w:type="gramStart"/>
      <w:r w:rsidRPr="00324C41">
        <w:rPr>
          <w:rFonts w:eastAsiaTheme="minorHAnsi"/>
          <w:sz w:val="24"/>
          <w:szCs w:val="24"/>
          <w:lang w:eastAsia="en-US"/>
        </w:rPr>
        <w:t>За 201</w:t>
      </w:r>
      <w:r w:rsidR="00B70931" w:rsidRPr="00324C41">
        <w:rPr>
          <w:rFonts w:eastAsiaTheme="minorHAnsi"/>
          <w:sz w:val="24"/>
          <w:szCs w:val="24"/>
          <w:lang w:eastAsia="en-US"/>
        </w:rPr>
        <w:t>7</w:t>
      </w:r>
      <w:r w:rsidR="0034625B" w:rsidRPr="00324C41">
        <w:rPr>
          <w:rFonts w:eastAsiaTheme="minorHAnsi"/>
          <w:sz w:val="24"/>
          <w:szCs w:val="24"/>
          <w:lang w:eastAsia="en-US"/>
        </w:rPr>
        <w:t xml:space="preserve"> год </w:t>
      </w:r>
      <w:r w:rsidRPr="00324C41">
        <w:rPr>
          <w:rFonts w:eastAsiaTheme="minorHAnsi"/>
          <w:sz w:val="24"/>
          <w:szCs w:val="24"/>
          <w:lang w:eastAsia="en-US"/>
        </w:rPr>
        <w:t xml:space="preserve">фактическое </w:t>
      </w:r>
      <w:r w:rsidR="0034625B" w:rsidRPr="000F32A3">
        <w:rPr>
          <w:rFonts w:eastAsiaTheme="minorHAnsi"/>
          <w:color w:val="FF0000"/>
          <w:sz w:val="24"/>
          <w:szCs w:val="24"/>
          <w:lang w:eastAsia="en-US"/>
        </w:rPr>
        <w:t>водоотведение составило 10700 м³ (9137 м³:365(дней)=29м³:24(часа)=1,2 м³</w:t>
      </w:r>
      <w:r w:rsidRPr="000F32A3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0F32A3" w:rsidRPr="000F32A3">
        <w:rPr>
          <w:rFonts w:eastAsiaTheme="minorHAnsi"/>
          <w:color w:val="FF0000"/>
          <w:sz w:val="24"/>
          <w:szCs w:val="24"/>
          <w:lang w:eastAsia="en-US"/>
        </w:rPr>
        <w:t xml:space="preserve">в </w:t>
      </w:r>
      <w:r w:rsidRPr="000F32A3">
        <w:rPr>
          <w:rFonts w:eastAsiaTheme="minorHAnsi"/>
          <w:color w:val="FF0000"/>
          <w:sz w:val="24"/>
          <w:szCs w:val="24"/>
          <w:lang w:eastAsia="en-US"/>
        </w:rPr>
        <w:t>час</w:t>
      </w:r>
      <w:r w:rsidRPr="00324C41">
        <w:rPr>
          <w:rFonts w:eastAsiaTheme="minorHAnsi"/>
          <w:sz w:val="24"/>
          <w:szCs w:val="24"/>
          <w:lang w:eastAsia="en-US"/>
        </w:rPr>
        <w:t xml:space="preserve"> сточных вод.</w:t>
      </w:r>
      <w:proofErr w:type="gramEnd"/>
      <w:r w:rsidR="001C2F5C" w:rsidRPr="00324C41">
        <w:rPr>
          <w:rFonts w:eastAsiaTheme="minorHAnsi"/>
          <w:sz w:val="24"/>
          <w:szCs w:val="24"/>
          <w:lang w:eastAsia="en-US"/>
        </w:rPr>
        <w:t xml:space="preserve">  Процесс </w:t>
      </w:r>
      <w:r w:rsidRPr="00324C41">
        <w:rPr>
          <w:rFonts w:eastAsiaTheme="minorHAnsi"/>
          <w:sz w:val="24"/>
          <w:szCs w:val="24"/>
          <w:lang w:eastAsia="en-US"/>
        </w:rPr>
        <w:t>происходит самотеком, от зданий  до центрального септика, которые    разделены на два участка, центральный и вспомогательный.</w:t>
      </w:r>
    </w:p>
    <w:p w:rsidR="00BC226B" w:rsidRPr="00324C41" w:rsidRDefault="00BC226B" w:rsidP="00324C41">
      <w:pPr>
        <w:widowControl/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324C41">
        <w:rPr>
          <w:rFonts w:eastAsiaTheme="minorHAnsi"/>
          <w:sz w:val="24"/>
          <w:szCs w:val="24"/>
          <w:lang w:eastAsia="en-US"/>
        </w:rPr>
        <w:t xml:space="preserve">         </w:t>
      </w:r>
      <w:r w:rsidR="001C2F5C" w:rsidRPr="00324C41">
        <w:rPr>
          <w:rFonts w:eastAsiaTheme="minorHAnsi"/>
          <w:sz w:val="24"/>
          <w:szCs w:val="24"/>
          <w:lang w:eastAsia="en-US"/>
        </w:rPr>
        <w:t>К центральному</w:t>
      </w:r>
      <w:r w:rsidRPr="00324C41">
        <w:rPr>
          <w:rFonts w:eastAsiaTheme="minorHAnsi"/>
          <w:sz w:val="24"/>
          <w:szCs w:val="24"/>
          <w:lang w:eastAsia="en-US"/>
        </w:rPr>
        <w:t xml:space="preserve"> септик</w:t>
      </w:r>
      <w:r w:rsidR="001C2F5C" w:rsidRPr="00324C41">
        <w:rPr>
          <w:rFonts w:eastAsiaTheme="minorHAnsi"/>
          <w:sz w:val="24"/>
          <w:szCs w:val="24"/>
          <w:lang w:eastAsia="en-US"/>
        </w:rPr>
        <w:t>у</w:t>
      </w:r>
      <w:r w:rsidRPr="00324C41">
        <w:rPr>
          <w:rFonts w:eastAsiaTheme="minorHAnsi"/>
          <w:sz w:val="24"/>
          <w:szCs w:val="24"/>
          <w:lang w:eastAsia="en-US"/>
        </w:rPr>
        <w:t xml:space="preserve"> </w:t>
      </w:r>
      <w:r w:rsidR="001C2F5C" w:rsidRPr="00324C41">
        <w:rPr>
          <w:rFonts w:eastAsiaTheme="minorHAnsi"/>
          <w:sz w:val="24"/>
          <w:szCs w:val="24"/>
          <w:lang w:eastAsia="en-US"/>
        </w:rPr>
        <w:t>относятся 86 колодцев;</w:t>
      </w:r>
      <w:r w:rsidRPr="00324C41">
        <w:rPr>
          <w:rFonts w:eastAsiaTheme="minorHAnsi"/>
          <w:sz w:val="24"/>
          <w:szCs w:val="24"/>
          <w:lang w:eastAsia="en-US"/>
        </w:rPr>
        <w:t xml:space="preserve"> и для разгрузки второй септик емкостью </w:t>
      </w:r>
      <w:smartTag w:uri="urn:schemas-microsoft-com:office:smarttags" w:element="metricconverter">
        <w:smartTagPr>
          <w:attr w:name="ProductID" w:val="25 м"/>
        </w:smartTagPr>
        <w:r w:rsidRPr="00324C41">
          <w:rPr>
            <w:rFonts w:eastAsiaTheme="minorHAnsi"/>
            <w:sz w:val="24"/>
            <w:szCs w:val="24"/>
            <w:lang w:eastAsia="en-US"/>
          </w:rPr>
          <w:t>25 м</w:t>
        </w:r>
      </w:smartTag>
      <w:r w:rsidRPr="00324C41">
        <w:rPr>
          <w:rFonts w:eastAsiaTheme="minorHAnsi"/>
          <w:sz w:val="24"/>
          <w:szCs w:val="24"/>
          <w:lang w:eastAsia="en-US"/>
        </w:rPr>
        <w:t>. куб.,  к нему относятся 20 колодцев. Из разгрузочного септика по мере заполнения емкости осуществляется откачка и транспортировка сточных вод  в центральный септик  автомобилем Газ -3307  КО-503в, где происходит технологическая очистка канализационных стоков. После обеззараживания хозяйственно-бытовых сточных вод проходит (опилочный фильтр) и сброс очищенных сточных вод на рельеф. Расстояние до  речки Камарчага составляет 450 м</w:t>
      </w:r>
      <w:r w:rsidR="001C2F5C" w:rsidRPr="00324C41">
        <w:rPr>
          <w:rFonts w:eastAsiaTheme="minorHAnsi"/>
          <w:sz w:val="24"/>
          <w:szCs w:val="24"/>
          <w:lang w:eastAsia="en-US"/>
        </w:rPr>
        <w:t>.</w:t>
      </w:r>
    </w:p>
    <w:p w:rsidR="00BC226B" w:rsidRPr="00324C41" w:rsidRDefault="00BC226B" w:rsidP="00324C41">
      <w:pPr>
        <w:widowControl/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324C41">
        <w:rPr>
          <w:rFonts w:eastAsiaTheme="minorHAnsi"/>
          <w:sz w:val="24"/>
          <w:szCs w:val="24"/>
          <w:lang w:eastAsia="en-US"/>
        </w:rPr>
        <w:lastRenderedPageBreak/>
        <w:t xml:space="preserve">        Обеззараживание воды включает процесс уничтожения находящихся там микроорганизмов. До 98%   бактерий задерживается в процессе очистки. Но с</w:t>
      </w:r>
      <w:r w:rsidR="001C2F5C" w:rsidRPr="00324C41">
        <w:rPr>
          <w:rFonts w:eastAsiaTheme="minorHAnsi"/>
          <w:sz w:val="24"/>
          <w:szCs w:val="24"/>
          <w:lang w:eastAsia="en-US"/>
        </w:rPr>
        <w:t>реди оставшихся бактерий, а так</w:t>
      </w:r>
      <w:r w:rsidRPr="00324C41">
        <w:rPr>
          <w:rFonts w:eastAsiaTheme="minorHAnsi"/>
          <w:sz w:val="24"/>
          <w:szCs w:val="24"/>
          <w:lang w:eastAsia="en-US"/>
        </w:rPr>
        <w:t xml:space="preserve">же среди вирусов могут находиться патогенные микробы, для уничтожения которых нужно обеззараживать воду. Для обеззараживания воды использовали отработку воды сильным </w:t>
      </w:r>
      <w:r w:rsidR="001C2F5C" w:rsidRPr="00324C41">
        <w:rPr>
          <w:rFonts w:eastAsiaTheme="minorHAnsi"/>
          <w:sz w:val="24"/>
          <w:szCs w:val="24"/>
          <w:lang w:eastAsia="en-US"/>
        </w:rPr>
        <w:t xml:space="preserve">окислителем, которым является </w:t>
      </w:r>
      <w:r w:rsidRPr="00324C41">
        <w:rPr>
          <w:rFonts w:eastAsiaTheme="minorHAnsi"/>
          <w:sz w:val="24"/>
          <w:szCs w:val="24"/>
          <w:lang w:eastAsia="en-US"/>
        </w:rPr>
        <w:t xml:space="preserve">хлор или </w:t>
      </w:r>
      <w:r w:rsidR="00EC040D" w:rsidRPr="00324C41">
        <w:rPr>
          <w:rFonts w:eastAsiaTheme="minorHAnsi"/>
          <w:sz w:val="24"/>
          <w:szCs w:val="24"/>
          <w:lang w:eastAsia="en-US"/>
        </w:rPr>
        <w:t>хлорсодержащие</w:t>
      </w:r>
      <w:r w:rsidRPr="00324C41">
        <w:rPr>
          <w:rFonts w:eastAsiaTheme="minorHAnsi"/>
          <w:sz w:val="24"/>
          <w:szCs w:val="24"/>
          <w:lang w:eastAsia="en-US"/>
        </w:rPr>
        <w:t xml:space="preserve"> реагенты, которые в настоящее время запрещены.</w:t>
      </w:r>
    </w:p>
    <w:p w:rsidR="00BC226B" w:rsidRPr="00324C41" w:rsidRDefault="00BC226B" w:rsidP="00324C41">
      <w:pPr>
        <w:widowControl/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324C41">
        <w:rPr>
          <w:rFonts w:eastAsiaTheme="minorHAnsi"/>
          <w:sz w:val="24"/>
          <w:szCs w:val="24"/>
          <w:lang w:eastAsia="en-US"/>
        </w:rPr>
        <w:t xml:space="preserve">        В</w:t>
      </w:r>
      <w:r w:rsidR="001C2F5C" w:rsidRPr="00324C41">
        <w:rPr>
          <w:rFonts w:eastAsiaTheme="minorHAnsi"/>
          <w:sz w:val="24"/>
          <w:szCs w:val="24"/>
          <w:lang w:eastAsia="en-US"/>
        </w:rPr>
        <w:t xml:space="preserve"> близлежащих населенных пунктах (</w:t>
      </w:r>
      <w:r w:rsidRPr="00324C41">
        <w:rPr>
          <w:rFonts w:eastAsiaTheme="minorHAnsi"/>
          <w:sz w:val="24"/>
          <w:szCs w:val="24"/>
          <w:lang w:eastAsia="en-US"/>
        </w:rPr>
        <w:t xml:space="preserve">д. Малая Камарчага, п. </w:t>
      </w:r>
      <w:r w:rsidR="001C2F5C" w:rsidRPr="00324C41">
        <w:rPr>
          <w:rFonts w:eastAsiaTheme="minorHAnsi"/>
          <w:sz w:val="24"/>
          <w:szCs w:val="24"/>
          <w:lang w:eastAsia="en-US"/>
        </w:rPr>
        <w:t xml:space="preserve">Камарчага, часть с. Шалинского) численность населения </w:t>
      </w:r>
      <w:r w:rsidRPr="00324C41">
        <w:rPr>
          <w:rFonts w:eastAsiaTheme="minorHAnsi"/>
          <w:sz w:val="24"/>
          <w:szCs w:val="24"/>
          <w:lang w:eastAsia="en-US"/>
        </w:rPr>
        <w:t xml:space="preserve">составляет более 3 </w:t>
      </w:r>
      <w:r w:rsidR="001C2F5C" w:rsidRPr="00324C41">
        <w:rPr>
          <w:rFonts w:eastAsiaTheme="minorHAnsi"/>
          <w:sz w:val="24"/>
          <w:szCs w:val="24"/>
          <w:lang w:eastAsia="en-US"/>
        </w:rPr>
        <w:t xml:space="preserve">тыс. чел., </w:t>
      </w:r>
      <w:r w:rsidRPr="00324C41">
        <w:rPr>
          <w:rFonts w:eastAsiaTheme="minorHAnsi"/>
          <w:sz w:val="24"/>
          <w:szCs w:val="24"/>
          <w:lang w:eastAsia="en-US"/>
        </w:rPr>
        <w:t>имеющих индивидуальные</w:t>
      </w:r>
      <w:r w:rsidR="00B70931" w:rsidRPr="00324C41">
        <w:rPr>
          <w:rFonts w:eastAsiaTheme="minorHAnsi"/>
          <w:sz w:val="24"/>
          <w:szCs w:val="24"/>
          <w:lang w:eastAsia="en-US"/>
        </w:rPr>
        <w:t xml:space="preserve"> септики, производят откачку ассе</w:t>
      </w:r>
      <w:r w:rsidR="001C2F5C" w:rsidRPr="00324C41">
        <w:rPr>
          <w:rFonts w:eastAsiaTheme="minorHAnsi"/>
          <w:sz w:val="24"/>
          <w:szCs w:val="24"/>
          <w:lang w:eastAsia="en-US"/>
        </w:rPr>
        <w:t>низаторскими авто</w:t>
      </w:r>
      <w:r w:rsidRPr="00324C41">
        <w:rPr>
          <w:rFonts w:eastAsiaTheme="minorHAnsi"/>
          <w:sz w:val="24"/>
          <w:szCs w:val="24"/>
          <w:lang w:eastAsia="en-US"/>
        </w:rPr>
        <w:t>машинами, которые выливают жидкие отходы куда угодно, нарушая экологическую безопасность территории Манского района.</w:t>
      </w:r>
      <w:r w:rsidR="00AC0342" w:rsidRPr="00324C41">
        <w:rPr>
          <w:rFonts w:eastAsiaTheme="minorHAnsi"/>
          <w:sz w:val="24"/>
          <w:szCs w:val="24"/>
          <w:lang w:eastAsia="en-US"/>
        </w:rPr>
        <w:t xml:space="preserve"> В </w:t>
      </w:r>
      <w:proofErr w:type="gramStart"/>
      <w:r w:rsidR="00AC0342" w:rsidRPr="00324C41">
        <w:rPr>
          <w:rFonts w:eastAsiaTheme="minorHAnsi"/>
          <w:sz w:val="24"/>
          <w:szCs w:val="24"/>
          <w:lang w:eastAsia="en-US"/>
        </w:rPr>
        <w:t>связи</w:t>
      </w:r>
      <w:proofErr w:type="gramEnd"/>
      <w:r w:rsidR="00AC0342" w:rsidRPr="00324C41">
        <w:rPr>
          <w:rFonts w:eastAsiaTheme="minorHAnsi"/>
          <w:sz w:val="24"/>
          <w:szCs w:val="24"/>
          <w:lang w:eastAsia="en-US"/>
        </w:rPr>
        <w:t xml:space="preserve"> с чем планируется произвести реконструкцию существующих очистных сооружений производительностью 100 м</w:t>
      </w:r>
      <w:r w:rsidR="00AC0342" w:rsidRPr="00324C41">
        <w:rPr>
          <w:rFonts w:eastAsiaTheme="minorHAnsi"/>
          <w:sz w:val="24"/>
          <w:szCs w:val="24"/>
          <w:vertAlign w:val="superscript"/>
          <w:lang w:eastAsia="en-US"/>
        </w:rPr>
        <w:t xml:space="preserve">3 </w:t>
      </w:r>
      <w:r w:rsidR="00AC0342" w:rsidRPr="00324C41">
        <w:rPr>
          <w:rFonts w:eastAsiaTheme="minorHAnsi"/>
          <w:sz w:val="24"/>
          <w:szCs w:val="24"/>
          <w:lang w:eastAsia="en-US"/>
        </w:rPr>
        <w:t xml:space="preserve">в сутки, с учетом </w:t>
      </w:r>
      <w:r w:rsidR="00B70931" w:rsidRPr="00324C41">
        <w:rPr>
          <w:rFonts w:eastAsiaTheme="minorHAnsi"/>
          <w:sz w:val="24"/>
          <w:szCs w:val="24"/>
          <w:lang w:eastAsia="en-US"/>
        </w:rPr>
        <w:t>принятия и переработки жидких бытовых отходов из прилегающих населенных пунктов.  ( Технико-экономическое обоснование прилагается).</w:t>
      </w:r>
    </w:p>
    <w:p w:rsidR="00BC226B" w:rsidRPr="00324C41" w:rsidRDefault="00BC226B" w:rsidP="00324C41">
      <w:pPr>
        <w:widowControl/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324C41">
        <w:rPr>
          <w:rFonts w:eastAsiaTheme="minorHAnsi"/>
          <w:sz w:val="24"/>
          <w:szCs w:val="24"/>
          <w:lang w:eastAsia="en-US"/>
        </w:rPr>
        <w:t xml:space="preserve">          </w:t>
      </w:r>
    </w:p>
    <w:p w:rsidR="00AC37AE" w:rsidRPr="00324C41" w:rsidRDefault="00AC37AE" w:rsidP="00324C41">
      <w:pPr>
        <w:widowControl/>
        <w:shd w:val="clear" w:color="auto" w:fill="FFFFFF"/>
        <w:autoSpaceDE/>
        <w:autoSpaceDN/>
        <w:spacing w:line="276" w:lineRule="auto"/>
        <w:ind w:left="36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AC37AE" w:rsidRPr="00324C41" w:rsidRDefault="00AC37AE" w:rsidP="00324C41">
      <w:pPr>
        <w:widowControl/>
        <w:shd w:val="clear" w:color="auto" w:fill="FFFFFF"/>
        <w:autoSpaceDE/>
        <w:autoSpaceDN/>
        <w:spacing w:line="276" w:lineRule="auto"/>
        <w:ind w:left="360"/>
        <w:jc w:val="center"/>
        <w:outlineLvl w:val="0"/>
        <w:rPr>
          <w:b/>
          <w:bCs/>
          <w:color w:val="000000"/>
          <w:sz w:val="24"/>
          <w:szCs w:val="24"/>
        </w:rPr>
      </w:pPr>
      <w:r w:rsidRPr="00324C41">
        <w:rPr>
          <w:b/>
          <w:bCs/>
          <w:color w:val="000000"/>
          <w:sz w:val="24"/>
          <w:szCs w:val="24"/>
        </w:rPr>
        <w:t>2</w:t>
      </w:r>
      <w:r w:rsidR="00AC0342" w:rsidRPr="00324C41">
        <w:rPr>
          <w:b/>
          <w:bCs/>
          <w:color w:val="000000"/>
          <w:sz w:val="24"/>
          <w:szCs w:val="24"/>
        </w:rPr>
        <w:t>.</w:t>
      </w:r>
      <w:r w:rsidRPr="00324C41">
        <w:rPr>
          <w:b/>
          <w:bCs/>
          <w:color w:val="000000"/>
          <w:sz w:val="24"/>
          <w:szCs w:val="24"/>
        </w:rPr>
        <w:t xml:space="preserve"> Основные цели и задачи, сроки и этапы реализации  </w:t>
      </w:r>
      <w:r w:rsidR="00C360EA" w:rsidRPr="00324C41">
        <w:rPr>
          <w:b/>
          <w:bCs/>
          <w:color w:val="000000"/>
          <w:sz w:val="24"/>
          <w:szCs w:val="24"/>
        </w:rPr>
        <w:t>под</w:t>
      </w:r>
      <w:r w:rsidRPr="00324C41">
        <w:rPr>
          <w:b/>
          <w:bCs/>
          <w:color w:val="000000"/>
          <w:sz w:val="24"/>
          <w:szCs w:val="24"/>
        </w:rPr>
        <w:t>программы</w:t>
      </w:r>
    </w:p>
    <w:p w:rsidR="00AC37AE" w:rsidRPr="00324C41" w:rsidRDefault="00AC37AE" w:rsidP="00324C41">
      <w:pPr>
        <w:widowControl/>
        <w:shd w:val="clear" w:color="auto" w:fill="FFFFFF"/>
        <w:autoSpaceDE/>
        <w:autoSpaceDN/>
        <w:spacing w:line="276" w:lineRule="auto"/>
        <w:ind w:left="36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6078F8" w:rsidRPr="00324C41" w:rsidRDefault="006078F8" w:rsidP="00324C41">
      <w:pPr>
        <w:widowControl/>
        <w:autoSpaceDE/>
        <w:autoSpaceDN/>
        <w:spacing w:line="276" w:lineRule="auto"/>
        <w:ind w:firstLine="360"/>
        <w:jc w:val="both"/>
        <w:rPr>
          <w:rFonts w:eastAsia="Arial"/>
          <w:sz w:val="24"/>
          <w:szCs w:val="24"/>
          <w:lang w:eastAsia="en-US"/>
        </w:rPr>
      </w:pPr>
      <w:r w:rsidRPr="00324C41">
        <w:rPr>
          <w:rFonts w:eastAsia="Arial"/>
          <w:sz w:val="24"/>
          <w:szCs w:val="24"/>
          <w:lang w:eastAsia="en-US"/>
        </w:rPr>
        <w:t xml:space="preserve">Основными  целями  </w:t>
      </w:r>
      <w:r w:rsidR="00C360EA" w:rsidRPr="00324C41">
        <w:rPr>
          <w:rFonts w:eastAsia="Arial"/>
          <w:sz w:val="24"/>
          <w:szCs w:val="24"/>
          <w:lang w:eastAsia="en-US"/>
        </w:rPr>
        <w:t>Подп</w:t>
      </w:r>
      <w:r w:rsidRPr="00324C41">
        <w:rPr>
          <w:rFonts w:eastAsia="Arial"/>
          <w:sz w:val="24"/>
          <w:szCs w:val="24"/>
          <w:lang w:eastAsia="en-US"/>
        </w:rPr>
        <w:t xml:space="preserve">рограммы являются: </w:t>
      </w:r>
    </w:p>
    <w:p w:rsidR="00B70931" w:rsidRPr="00324C41" w:rsidRDefault="00B70931" w:rsidP="00324C41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324C41">
        <w:rPr>
          <w:rFonts w:eastAsia="Calibri"/>
          <w:sz w:val="24"/>
          <w:szCs w:val="24"/>
          <w:lang w:eastAsia="en-US"/>
        </w:rPr>
        <w:t xml:space="preserve">- </w:t>
      </w:r>
      <w:r w:rsidR="001C2F5C" w:rsidRPr="00324C41">
        <w:rPr>
          <w:rFonts w:eastAsia="Calibri"/>
          <w:sz w:val="24"/>
          <w:szCs w:val="24"/>
          <w:lang w:eastAsia="en-US"/>
        </w:rPr>
        <w:t>к</w:t>
      </w:r>
      <w:r w:rsidRPr="00324C41">
        <w:rPr>
          <w:rFonts w:eastAsia="Calibri"/>
          <w:sz w:val="24"/>
          <w:szCs w:val="24"/>
          <w:lang w:eastAsia="en-US"/>
        </w:rPr>
        <w:t>омплексное развитие систем коммунальной инфраструктуры</w:t>
      </w:r>
      <w:r w:rsidR="001C2F5C" w:rsidRPr="00324C41">
        <w:rPr>
          <w:rFonts w:eastAsia="Calibri"/>
          <w:sz w:val="24"/>
          <w:szCs w:val="24"/>
          <w:lang w:eastAsia="en-US"/>
        </w:rPr>
        <w:t>;</w:t>
      </w:r>
    </w:p>
    <w:p w:rsidR="00B70931" w:rsidRPr="00324C41" w:rsidRDefault="00B70931" w:rsidP="00324C41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24C41">
        <w:rPr>
          <w:rFonts w:eastAsia="Calibri"/>
          <w:sz w:val="24"/>
          <w:szCs w:val="24"/>
          <w:lang w:eastAsia="en-US"/>
        </w:rPr>
        <w:t>- р</w:t>
      </w:r>
      <w:r w:rsidRPr="00324C41">
        <w:rPr>
          <w:rFonts w:eastAsia="Calibri"/>
          <w:color w:val="000000"/>
          <w:sz w:val="24"/>
          <w:szCs w:val="24"/>
          <w:lang w:eastAsia="en-US"/>
        </w:rPr>
        <w:t>еконструкция и модернизация сис</w:t>
      </w:r>
      <w:r w:rsidR="001C2F5C" w:rsidRPr="00324C41">
        <w:rPr>
          <w:rFonts w:eastAsia="Calibri"/>
          <w:color w:val="000000"/>
          <w:sz w:val="24"/>
          <w:szCs w:val="24"/>
          <w:lang w:eastAsia="en-US"/>
        </w:rPr>
        <w:t>тем коммунальной инфраструктуры;</w:t>
      </w:r>
    </w:p>
    <w:p w:rsidR="001C2F5C" w:rsidRPr="00324C41" w:rsidRDefault="00B70931" w:rsidP="00324C41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324C41">
        <w:rPr>
          <w:rFonts w:eastAsia="Calibri"/>
          <w:color w:val="000000"/>
          <w:sz w:val="24"/>
          <w:szCs w:val="24"/>
          <w:lang w:eastAsia="en-US"/>
        </w:rPr>
        <w:t>- охрана здоровья населения и улучшения качества жизни населения</w:t>
      </w:r>
      <w:r w:rsidRPr="00324C41">
        <w:rPr>
          <w:rFonts w:eastAsia="Calibri"/>
          <w:sz w:val="24"/>
          <w:szCs w:val="24"/>
          <w:lang w:eastAsia="en-US"/>
        </w:rPr>
        <w:t xml:space="preserve"> путем обеспечения бесперебойного и качественного </w:t>
      </w:r>
      <w:r w:rsidR="001C2F5C" w:rsidRPr="00324C41">
        <w:rPr>
          <w:rFonts w:eastAsia="Calibri"/>
          <w:sz w:val="24"/>
          <w:szCs w:val="24"/>
          <w:lang w:eastAsia="en-US"/>
        </w:rPr>
        <w:t>водоснабжения и водоотведения;</w:t>
      </w:r>
    </w:p>
    <w:p w:rsidR="00B70931" w:rsidRPr="00324C41" w:rsidRDefault="001C2F5C" w:rsidP="00324C41">
      <w:pPr>
        <w:widowControl/>
        <w:autoSpaceDE/>
        <w:autoSpaceDN/>
        <w:spacing w:line="276" w:lineRule="auto"/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324C41">
        <w:rPr>
          <w:rFonts w:eastAsia="Calibri"/>
          <w:sz w:val="24"/>
          <w:szCs w:val="24"/>
          <w:lang w:eastAsia="en-US"/>
        </w:rPr>
        <w:t>- с</w:t>
      </w:r>
      <w:r w:rsidR="00B70931" w:rsidRPr="00324C41">
        <w:rPr>
          <w:rFonts w:eastAsia="Calibri"/>
          <w:sz w:val="24"/>
          <w:szCs w:val="24"/>
          <w:lang w:eastAsia="en-US"/>
        </w:rPr>
        <w:t>нижение негативного воздействия на водные объекты путем повышен</w:t>
      </w:r>
      <w:r w:rsidRPr="00324C41">
        <w:rPr>
          <w:rFonts w:eastAsia="Calibri"/>
          <w:sz w:val="24"/>
          <w:szCs w:val="24"/>
          <w:lang w:eastAsia="en-US"/>
        </w:rPr>
        <w:t>ия качества очистки сточных вод;</w:t>
      </w:r>
      <w:r w:rsidR="00B70931" w:rsidRPr="00324C41">
        <w:rPr>
          <w:rFonts w:eastAsia="Calibri"/>
          <w:sz w:val="24"/>
          <w:szCs w:val="24"/>
          <w:lang w:eastAsia="en-US"/>
        </w:rPr>
        <w:t xml:space="preserve"> </w:t>
      </w:r>
    </w:p>
    <w:p w:rsidR="00B70931" w:rsidRPr="00324C41" w:rsidRDefault="00B70931" w:rsidP="00324C41">
      <w:pPr>
        <w:widowControl/>
        <w:autoSpaceDE/>
        <w:autoSpaceDN/>
        <w:spacing w:line="276" w:lineRule="auto"/>
        <w:ind w:firstLine="360"/>
        <w:jc w:val="both"/>
        <w:rPr>
          <w:rFonts w:eastAsia="Arial"/>
          <w:sz w:val="24"/>
          <w:szCs w:val="24"/>
          <w:lang w:eastAsia="en-US"/>
        </w:rPr>
      </w:pPr>
      <w:r w:rsidRPr="00324C41">
        <w:rPr>
          <w:rFonts w:eastAsia="Calibri"/>
          <w:sz w:val="24"/>
          <w:szCs w:val="24"/>
          <w:lang w:eastAsia="en-US"/>
        </w:rPr>
        <w:t xml:space="preserve">- </w:t>
      </w:r>
      <w:r w:rsidRPr="00324C41">
        <w:rPr>
          <w:rFonts w:eastAsia="Calibri"/>
          <w:color w:val="000000"/>
          <w:sz w:val="24"/>
          <w:szCs w:val="24"/>
          <w:lang w:eastAsia="en-US"/>
        </w:rPr>
        <w:t>улучшение экологической ситуации на территории Каменского сельсовета и прилегающих населенных пунктов Манского района.</w:t>
      </w:r>
    </w:p>
    <w:p w:rsidR="00AC37AE" w:rsidRPr="00324C41" w:rsidRDefault="001C2F5C" w:rsidP="00324C41">
      <w:pPr>
        <w:widowControl/>
        <w:autoSpaceDE/>
        <w:autoSpaceDN/>
        <w:spacing w:line="276" w:lineRule="auto"/>
        <w:ind w:firstLine="539"/>
        <w:jc w:val="both"/>
        <w:rPr>
          <w:color w:val="000000"/>
          <w:sz w:val="24"/>
          <w:szCs w:val="24"/>
        </w:rPr>
      </w:pPr>
      <w:r w:rsidRPr="00324C41">
        <w:rPr>
          <w:color w:val="000000"/>
          <w:sz w:val="24"/>
          <w:szCs w:val="24"/>
        </w:rPr>
        <w:t xml:space="preserve">Основная цель, </w:t>
      </w:r>
      <w:r w:rsidR="00AC37AE" w:rsidRPr="00324C41">
        <w:rPr>
          <w:color w:val="000000"/>
          <w:sz w:val="24"/>
          <w:szCs w:val="24"/>
        </w:rPr>
        <w:t>собственно,</w:t>
      </w:r>
      <w:r w:rsidRPr="00324C41">
        <w:rPr>
          <w:color w:val="000000"/>
          <w:sz w:val="24"/>
          <w:szCs w:val="24"/>
        </w:rPr>
        <w:t xml:space="preserve"> очистки</w:t>
      </w:r>
      <w:r w:rsidR="00B70931" w:rsidRPr="00324C41">
        <w:rPr>
          <w:color w:val="000000"/>
          <w:sz w:val="24"/>
          <w:szCs w:val="24"/>
        </w:rPr>
        <w:t xml:space="preserve"> сточных вод и жидко-бытовых отходов </w:t>
      </w:r>
      <w:r w:rsidR="00AC37AE" w:rsidRPr="00324C41">
        <w:rPr>
          <w:color w:val="000000"/>
          <w:sz w:val="24"/>
          <w:szCs w:val="24"/>
        </w:rPr>
        <w:t>состоит в том, чтобы удалить из воды различные вредные вещества и пр</w:t>
      </w:r>
      <w:r w:rsidRPr="00324C41">
        <w:rPr>
          <w:color w:val="000000"/>
          <w:sz w:val="24"/>
          <w:szCs w:val="24"/>
        </w:rPr>
        <w:t>одукты, попавшие в нее в течение</w:t>
      </w:r>
      <w:r w:rsidR="00AC37AE" w:rsidRPr="00324C41">
        <w:rPr>
          <w:color w:val="000000"/>
          <w:sz w:val="24"/>
          <w:szCs w:val="24"/>
        </w:rPr>
        <w:t xml:space="preserve"> технологического цикла.</w:t>
      </w:r>
    </w:p>
    <w:p w:rsidR="00B70931" w:rsidRPr="00324C41" w:rsidRDefault="00B70931" w:rsidP="00324C41">
      <w:pPr>
        <w:widowControl/>
        <w:autoSpaceDE/>
        <w:autoSpaceDN/>
        <w:spacing w:after="12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6078F8" w:rsidRPr="00324C41" w:rsidRDefault="00AC37AE" w:rsidP="000F32A3">
      <w:pPr>
        <w:widowControl/>
        <w:autoSpaceDE/>
        <w:autoSpaceDN/>
        <w:spacing w:after="12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24C41">
        <w:rPr>
          <w:rFonts w:eastAsia="Calibri"/>
          <w:b/>
          <w:bCs/>
          <w:sz w:val="24"/>
          <w:szCs w:val="24"/>
          <w:lang w:eastAsia="en-US"/>
        </w:rPr>
        <w:t xml:space="preserve">Основные задачи Подпрограммы: </w:t>
      </w:r>
    </w:p>
    <w:p w:rsidR="00AC37AE" w:rsidRPr="00324C41" w:rsidRDefault="00D20392" w:rsidP="00324C41">
      <w:pPr>
        <w:widowControl/>
        <w:suppressAutoHyphens/>
        <w:autoSpaceDE/>
        <w:autoSpaceDN/>
        <w:spacing w:line="276" w:lineRule="auto"/>
        <w:jc w:val="both"/>
        <w:rPr>
          <w:rFonts w:eastAsia="Arial"/>
          <w:sz w:val="24"/>
          <w:szCs w:val="24"/>
          <w:lang w:eastAsia="ar-SA"/>
        </w:rPr>
      </w:pPr>
      <w:r w:rsidRPr="00324C41">
        <w:rPr>
          <w:rFonts w:eastAsia="Arial"/>
          <w:sz w:val="24"/>
          <w:szCs w:val="24"/>
          <w:lang w:eastAsia="ar-SA"/>
        </w:rPr>
        <w:t xml:space="preserve">    -</w:t>
      </w:r>
      <w:r w:rsidR="006078F8" w:rsidRPr="00324C41">
        <w:rPr>
          <w:rFonts w:eastAsia="Arial"/>
          <w:sz w:val="24"/>
          <w:szCs w:val="24"/>
          <w:lang w:eastAsia="ar-SA"/>
        </w:rPr>
        <w:t xml:space="preserve"> </w:t>
      </w:r>
      <w:r w:rsidR="000D0366" w:rsidRPr="00324C41">
        <w:rPr>
          <w:rFonts w:eastAsia="Arial"/>
          <w:sz w:val="24"/>
          <w:szCs w:val="24"/>
          <w:lang w:eastAsia="ar-SA"/>
        </w:rPr>
        <w:t>модернизация, реконструкция и</w:t>
      </w:r>
      <w:r w:rsidR="00AC37AE" w:rsidRPr="00324C41">
        <w:rPr>
          <w:rFonts w:eastAsia="Arial"/>
          <w:sz w:val="24"/>
          <w:szCs w:val="24"/>
          <w:lang w:eastAsia="ar-SA"/>
        </w:rPr>
        <w:t xml:space="preserve"> </w:t>
      </w:r>
      <w:r w:rsidRPr="00324C41">
        <w:rPr>
          <w:rFonts w:eastAsia="Arial"/>
          <w:sz w:val="24"/>
          <w:szCs w:val="24"/>
          <w:lang w:eastAsia="ar-SA"/>
        </w:rPr>
        <w:t xml:space="preserve">  ка</w:t>
      </w:r>
      <w:r w:rsidR="00AC37AE" w:rsidRPr="00324C41">
        <w:rPr>
          <w:rFonts w:eastAsia="Arial"/>
          <w:sz w:val="24"/>
          <w:szCs w:val="24"/>
          <w:lang w:eastAsia="ar-SA"/>
        </w:rPr>
        <w:t xml:space="preserve">питальный ремонт </w:t>
      </w:r>
      <w:r w:rsidR="000D0366" w:rsidRPr="00324C41">
        <w:rPr>
          <w:rFonts w:eastAsia="Arial"/>
          <w:sz w:val="24"/>
          <w:szCs w:val="24"/>
          <w:lang w:eastAsia="ar-SA"/>
        </w:rPr>
        <w:t xml:space="preserve">системы водоотведения </w:t>
      </w:r>
      <w:proofErr w:type="gramStart"/>
      <w:r w:rsidR="000D0366" w:rsidRPr="00324C41">
        <w:rPr>
          <w:rFonts w:eastAsia="Arial"/>
          <w:sz w:val="24"/>
          <w:szCs w:val="24"/>
          <w:lang w:eastAsia="ar-SA"/>
        </w:rPr>
        <w:t>с</w:t>
      </w:r>
      <w:proofErr w:type="gramEnd"/>
      <w:r w:rsidR="000D0366" w:rsidRPr="00324C41">
        <w:rPr>
          <w:rFonts w:eastAsia="Arial"/>
          <w:sz w:val="24"/>
          <w:szCs w:val="24"/>
          <w:lang w:eastAsia="ar-SA"/>
        </w:rPr>
        <w:t>. Нижняя Есауловка</w:t>
      </w:r>
      <w:r w:rsidR="00AC37AE" w:rsidRPr="00324C41">
        <w:rPr>
          <w:rFonts w:eastAsia="Arial"/>
          <w:sz w:val="24"/>
          <w:szCs w:val="24"/>
          <w:lang w:eastAsia="ar-SA"/>
        </w:rPr>
        <w:t>;</w:t>
      </w:r>
    </w:p>
    <w:p w:rsidR="00AC37AE" w:rsidRPr="00324C41" w:rsidRDefault="00D20392" w:rsidP="00324C41">
      <w:pPr>
        <w:widowControl/>
        <w:suppressAutoHyphens/>
        <w:autoSpaceDE/>
        <w:autoSpaceDN/>
        <w:spacing w:line="276" w:lineRule="auto"/>
        <w:jc w:val="both"/>
        <w:rPr>
          <w:rFonts w:eastAsia="Arial"/>
          <w:sz w:val="24"/>
          <w:szCs w:val="24"/>
          <w:lang w:eastAsia="ar-SA"/>
        </w:rPr>
      </w:pPr>
      <w:r w:rsidRPr="00324C41">
        <w:rPr>
          <w:rFonts w:eastAsia="Arial"/>
          <w:sz w:val="24"/>
          <w:szCs w:val="24"/>
          <w:lang w:eastAsia="ar-SA"/>
        </w:rPr>
        <w:t xml:space="preserve">    -</w:t>
      </w:r>
      <w:r w:rsidR="006078F8" w:rsidRPr="00324C41">
        <w:rPr>
          <w:rFonts w:eastAsia="Arial"/>
          <w:sz w:val="24"/>
          <w:szCs w:val="24"/>
          <w:lang w:eastAsia="ar-SA"/>
        </w:rPr>
        <w:t xml:space="preserve"> </w:t>
      </w:r>
      <w:r w:rsidR="00AC37AE" w:rsidRPr="00324C41">
        <w:rPr>
          <w:rFonts w:eastAsia="Arial"/>
          <w:sz w:val="24"/>
          <w:szCs w:val="24"/>
          <w:lang w:eastAsia="ar-SA"/>
        </w:rPr>
        <w:t xml:space="preserve">улучшение экологической обстановки; </w:t>
      </w:r>
      <w:bookmarkStart w:id="0" w:name="_GoBack"/>
      <w:bookmarkEnd w:id="0"/>
    </w:p>
    <w:p w:rsidR="00AC37AE" w:rsidRPr="00324C41" w:rsidRDefault="00D20392" w:rsidP="000F32A3">
      <w:pPr>
        <w:widowControl/>
        <w:tabs>
          <w:tab w:val="num" w:pos="0"/>
        </w:tabs>
        <w:suppressAutoHyphens/>
        <w:autoSpaceDN/>
        <w:spacing w:line="276" w:lineRule="auto"/>
        <w:jc w:val="both"/>
        <w:rPr>
          <w:rFonts w:eastAsia="Arial"/>
          <w:sz w:val="24"/>
          <w:szCs w:val="24"/>
          <w:lang w:eastAsia="ar-SA"/>
        </w:rPr>
      </w:pPr>
      <w:r w:rsidRPr="00324C41">
        <w:rPr>
          <w:rFonts w:eastAsia="Arial"/>
          <w:sz w:val="24"/>
          <w:szCs w:val="24"/>
          <w:lang w:eastAsia="ar-SA"/>
        </w:rPr>
        <w:t xml:space="preserve">    </w:t>
      </w:r>
      <w:r w:rsidR="00AC37AE" w:rsidRPr="00324C41">
        <w:rPr>
          <w:rFonts w:eastAsia="Arial"/>
          <w:sz w:val="24"/>
          <w:szCs w:val="24"/>
          <w:lang w:eastAsia="ar-SA"/>
        </w:rPr>
        <w:t xml:space="preserve"> - повышение эффективности управления объектами коммунальной инфраструктуры. </w:t>
      </w:r>
    </w:p>
    <w:p w:rsidR="00AC37AE" w:rsidRPr="00324C41" w:rsidRDefault="00AC37AE" w:rsidP="00324C41">
      <w:pPr>
        <w:widowControl/>
        <w:suppressAutoHyphens/>
        <w:autoSpaceDN/>
        <w:spacing w:line="276" w:lineRule="auto"/>
        <w:ind w:firstLine="540"/>
        <w:jc w:val="both"/>
        <w:rPr>
          <w:rFonts w:eastAsia="Arial"/>
          <w:sz w:val="24"/>
          <w:szCs w:val="24"/>
          <w:lang w:eastAsia="ar-SA"/>
        </w:rPr>
      </w:pPr>
    </w:p>
    <w:p w:rsidR="006078F8" w:rsidRPr="00324C41" w:rsidRDefault="006078F8" w:rsidP="00324C41">
      <w:pPr>
        <w:widowControl/>
        <w:autoSpaceDE/>
        <w:autoSpaceDN/>
        <w:spacing w:after="200" w:line="276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324C41">
        <w:rPr>
          <w:rFonts w:eastAsia="Calibri"/>
          <w:b/>
          <w:sz w:val="24"/>
          <w:szCs w:val="24"/>
          <w:lang w:eastAsia="en-US"/>
        </w:rPr>
        <w:t>Сро</w:t>
      </w:r>
      <w:r w:rsidR="001C2F5C" w:rsidRPr="00324C41">
        <w:rPr>
          <w:rFonts w:eastAsia="Calibri"/>
          <w:b/>
          <w:sz w:val="24"/>
          <w:szCs w:val="24"/>
          <w:lang w:eastAsia="en-US"/>
        </w:rPr>
        <w:t>ки и этапы реализации программы</w:t>
      </w:r>
    </w:p>
    <w:p w:rsidR="006078F8" w:rsidRPr="00324C41" w:rsidRDefault="006078F8" w:rsidP="00324C41">
      <w:pPr>
        <w:widowControl/>
        <w:suppressAutoHyphens/>
        <w:autoSpaceDN/>
        <w:spacing w:line="276" w:lineRule="auto"/>
        <w:jc w:val="both"/>
        <w:rPr>
          <w:rFonts w:eastAsia="Arial"/>
          <w:sz w:val="24"/>
          <w:szCs w:val="24"/>
          <w:lang w:eastAsia="ar-SA"/>
        </w:rPr>
      </w:pPr>
      <w:r w:rsidRPr="00324C41">
        <w:rPr>
          <w:rFonts w:eastAsia="Arial"/>
          <w:sz w:val="24"/>
          <w:szCs w:val="24"/>
          <w:lang w:eastAsia="ar-SA"/>
        </w:rPr>
        <w:t xml:space="preserve">             </w:t>
      </w:r>
      <w:r w:rsidR="00553A5A" w:rsidRPr="00324C41">
        <w:rPr>
          <w:rFonts w:eastAsia="Arial"/>
          <w:sz w:val="24"/>
          <w:szCs w:val="24"/>
          <w:lang w:eastAsia="ar-SA"/>
        </w:rPr>
        <w:t>Подп</w:t>
      </w:r>
      <w:r w:rsidRPr="00324C41">
        <w:rPr>
          <w:rFonts w:eastAsia="Arial"/>
          <w:sz w:val="24"/>
          <w:szCs w:val="24"/>
          <w:lang w:eastAsia="ar-SA"/>
        </w:rPr>
        <w:t xml:space="preserve">рограмма действует с </w:t>
      </w:r>
      <w:r w:rsidR="00D20392" w:rsidRPr="00324C41">
        <w:rPr>
          <w:rFonts w:eastAsia="Arial"/>
          <w:sz w:val="24"/>
          <w:szCs w:val="24"/>
          <w:lang w:eastAsia="ar-SA"/>
        </w:rPr>
        <w:t>25</w:t>
      </w:r>
      <w:r w:rsidRPr="00324C41">
        <w:rPr>
          <w:rFonts w:eastAsia="Arial"/>
          <w:sz w:val="24"/>
          <w:szCs w:val="24"/>
          <w:lang w:eastAsia="ar-SA"/>
        </w:rPr>
        <w:t xml:space="preserve"> </w:t>
      </w:r>
      <w:r w:rsidR="00D20392" w:rsidRPr="00324C41">
        <w:rPr>
          <w:rFonts w:eastAsia="Arial"/>
          <w:sz w:val="24"/>
          <w:szCs w:val="24"/>
          <w:lang w:eastAsia="ar-SA"/>
        </w:rPr>
        <w:t>августа</w:t>
      </w:r>
      <w:r w:rsidRPr="00324C41">
        <w:rPr>
          <w:rFonts w:eastAsia="Arial"/>
          <w:sz w:val="24"/>
          <w:szCs w:val="24"/>
          <w:lang w:eastAsia="ar-SA"/>
        </w:rPr>
        <w:t xml:space="preserve"> 2018 года по 31 декабря 2023 года. Реализация </w:t>
      </w:r>
      <w:r w:rsidR="00D20392" w:rsidRPr="00324C41">
        <w:rPr>
          <w:rFonts w:eastAsia="Arial"/>
          <w:sz w:val="24"/>
          <w:szCs w:val="24"/>
          <w:lang w:eastAsia="ar-SA"/>
        </w:rPr>
        <w:t>под</w:t>
      </w:r>
      <w:r w:rsidRPr="00324C41">
        <w:rPr>
          <w:rFonts w:eastAsia="Arial"/>
          <w:sz w:val="24"/>
          <w:szCs w:val="24"/>
          <w:lang w:eastAsia="ar-SA"/>
        </w:rPr>
        <w:t>программы будет осуществляться весь период.</w:t>
      </w:r>
    </w:p>
    <w:p w:rsidR="006078F8" w:rsidRPr="00324C41" w:rsidRDefault="006078F8" w:rsidP="00324C41">
      <w:pPr>
        <w:widowControl/>
        <w:suppressAutoHyphens/>
        <w:autoSpaceDN/>
        <w:spacing w:line="276" w:lineRule="auto"/>
        <w:ind w:firstLine="540"/>
        <w:rPr>
          <w:rFonts w:eastAsia="Arial"/>
          <w:sz w:val="24"/>
          <w:szCs w:val="24"/>
          <w:lang w:eastAsia="ar-SA"/>
        </w:rPr>
      </w:pPr>
    </w:p>
    <w:p w:rsidR="000B4D9E" w:rsidRPr="00324C41" w:rsidRDefault="000B4D9E" w:rsidP="00324C41">
      <w:pPr>
        <w:widowControl/>
        <w:suppressAutoHyphens/>
        <w:autoSpaceDN/>
        <w:spacing w:line="276" w:lineRule="auto"/>
        <w:ind w:firstLine="540"/>
        <w:jc w:val="center"/>
        <w:rPr>
          <w:rFonts w:eastAsia="Arial"/>
          <w:b/>
          <w:sz w:val="24"/>
          <w:szCs w:val="24"/>
          <w:lang w:eastAsia="ar-SA"/>
        </w:rPr>
      </w:pPr>
      <w:r w:rsidRPr="00324C41">
        <w:rPr>
          <w:rFonts w:eastAsia="Arial"/>
          <w:b/>
          <w:sz w:val="24"/>
          <w:szCs w:val="24"/>
          <w:lang w:eastAsia="ar-SA"/>
        </w:rPr>
        <w:t xml:space="preserve">3. Мероприятия по развитию системы </w:t>
      </w:r>
      <w:r w:rsidR="00D20392" w:rsidRPr="00324C41">
        <w:rPr>
          <w:rFonts w:eastAsia="Calibri"/>
          <w:b/>
          <w:bCs/>
          <w:sz w:val="24"/>
          <w:szCs w:val="24"/>
          <w:lang w:eastAsia="en-US"/>
        </w:rPr>
        <w:t xml:space="preserve">водоотведения с. </w:t>
      </w:r>
      <w:proofErr w:type="gramStart"/>
      <w:r w:rsidR="00D20392" w:rsidRPr="00324C41">
        <w:rPr>
          <w:rFonts w:eastAsia="Calibri"/>
          <w:b/>
          <w:bCs/>
          <w:sz w:val="24"/>
          <w:szCs w:val="24"/>
          <w:lang w:eastAsia="en-US"/>
        </w:rPr>
        <w:t>Нижняя</w:t>
      </w:r>
      <w:proofErr w:type="gramEnd"/>
      <w:r w:rsidR="00D20392" w:rsidRPr="00324C41">
        <w:rPr>
          <w:rFonts w:eastAsia="Calibri"/>
          <w:b/>
          <w:bCs/>
          <w:sz w:val="24"/>
          <w:szCs w:val="24"/>
          <w:lang w:eastAsia="en-US"/>
        </w:rPr>
        <w:t xml:space="preserve"> Есауловка и прилегающих к нему населенных пунктов Манского района</w:t>
      </w:r>
    </w:p>
    <w:p w:rsidR="000B4D9E" w:rsidRPr="00324C41" w:rsidRDefault="000B4D9E" w:rsidP="00324C41">
      <w:pPr>
        <w:widowControl/>
        <w:suppressAutoHyphens/>
        <w:autoSpaceDN/>
        <w:spacing w:line="276" w:lineRule="auto"/>
        <w:ind w:firstLine="540"/>
        <w:jc w:val="center"/>
        <w:rPr>
          <w:rFonts w:eastAsia="Arial"/>
          <w:b/>
          <w:sz w:val="24"/>
          <w:szCs w:val="24"/>
          <w:lang w:eastAsia="ar-SA"/>
        </w:rPr>
      </w:pPr>
    </w:p>
    <w:p w:rsidR="000B4D9E" w:rsidRPr="00324C41" w:rsidRDefault="000B4D9E" w:rsidP="00324C4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200" w:line="276" w:lineRule="auto"/>
        <w:ind w:left="284" w:firstLine="0"/>
        <w:contextualSpacing/>
        <w:jc w:val="both"/>
        <w:rPr>
          <w:rFonts w:eastAsia="Calibri"/>
          <w:sz w:val="24"/>
          <w:szCs w:val="24"/>
          <w:lang w:eastAsia="ar-SA"/>
        </w:rPr>
      </w:pPr>
      <w:r w:rsidRPr="00324C41">
        <w:rPr>
          <w:rFonts w:eastAsia="Calibri"/>
          <w:sz w:val="24"/>
          <w:szCs w:val="24"/>
          <w:lang w:eastAsia="ar-SA"/>
        </w:rPr>
        <w:lastRenderedPageBreak/>
        <w:t xml:space="preserve">Основными факторами, определяющими направления разработки </w:t>
      </w:r>
      <w:r w:rsidR="00AE41B8" w:rsidRPr="00324C41">
        <w:rPr>
          <w:rFonts w:eastAsia="Calibri"/>
          <w:sz w:val="24"/>
          <w:szCs w:val="24"/>
          <w:lang w:eastAsia="ar-SA"/>
        </w:rPr>
        <w:t>Под</w:t>
      </w:r>
      <w:r w:rsidR="001C2F5C" w:rsidRPr="00324C41">
        <w:rPr>
          <w:rFonts w:eastAsia="Calibri"/>
          <w:sz w:val="24"/>
          <w:szCs w:val="24"/>
          <w:lang w:eastAsia="ar-SA"/>
        </w:rPr>
        <w:t>программы</w:t>
      </w:r>
      <w:r w:rsidR="00D20392" w:rsidRPr="00324C41">
        <w:rPr>
          <w:rFonts w:eastAsia="Calibri"/>
          <w:sz w:val="24"/>
          <w:szCs w:val="24"/>
          <w:lang w:eastAsia="ar-SA"/>
        </w:rPr>
        <w:t xml:space="preserve"> «</w:t>
      </w:r>
      <w:r w:rsidR="00553A5A" w:rsidRPr="00324C41">
        <w:rPr>
          <w:rFonts w:eastAsia="Calibri"/>
          <w:bCs/>
          <w:sz w:val="24"/>
          <w:szCs w:val="24"/>
          <w:lang w:eastAsia="en-US"/>
        </w:rPr>
        <w:t xml:space="preserve">Развитие системы водоотведения с. </w:t>
      </w:r>
      <w:proofErr w:type="gramStart"/>
      <w:r w:rsidR="00553A5A" w:rsidRPr="00324C41">
        <w:rPr>
          <w:rFonts w:eastAsia="Calibri"/>
          <w:bCs/>
          <w:sz w:val="24"/>
          <w:szCs w:val="24"/>
          <w:lang w:eastAsia="en-US"/>
        </w:rPr>
        <w:t>Нижняя</w:t>
      </w:r>
      <w:proofErr w:type="gramEnd"/>
      <w:r w:rsidR="00553A5A" w:rsidRPr="00324C41">
        <w:rPr>
          <w:rFonts w:eastAsia="Calibri"/>
          <w:bCs/>
          <w:sz w:val="24"/>
          <w:szCs w:val="24"/>
          <w:lang w:eastAsia="en-US"/>
        </w:rPr>
        <w:t xml:space="preserve"> Есауловка и прилегающих к нему населенных пунктов Манского района</w:t>
      </w:r>
      <w:r w:rsidR="00553A5A" w:rsidRPr="00324C41">
        <w:rPr>
          <w:rFonts w:eastAsia="Calibri"/>
          <w:sz w:val="24"/>
          <w:szCs w:val="24"/>
          <w:lang w:eastAsia="ar-SA"/>
        </w:rPr>
        <w:t xml:space="preserve"> </w:t>
      </w:r>
      <w:r w:rsidRPr="00324C41">
        <w:rPr>
          <w:rFonts w:eastAsia="Calibri"/>
          <w:sz w:val="24"/>
          <w:szCs w:val="24"/>
          <w:lang w:eastAsia="ar-SA"/>
        </w:rPr>
        <w:t>Ка</w:t>
      </w:r>
      <w:r w:rsidR="00553A5A" w:rsidRPr="00324C41">
        <w:rPr>
          <w:rFonts w:eastAsia="Calibri"/>
          <w:sz w:val="24"/>
          <w:szCs w:val="24"/>
          <w:lang w:eastAsia="ar-SA"/>
        </w:rPr>
        <w:t>м</w:t>
      </w:r>
      <w:r w:rsidRPr="00324C41">
        <w:rPr>
          <w:rFonts w:eastAsia="Calibri"/>
          <w:sz w:val="24"/>
          <w:szCs w:val="24"/>
          <w:lang w:eastAsia="ar-SA"/>
        </w:rPr>
        <w:t>енского сельсовета</w:t>
      </w:r>
      <w:r w:rsidR="00D20392" w:rsidRPr="00324C41">
        <w:rPr>
          <w:rFonts w:eastAsia="Calibri"/>
          <w:sz w:val="24"/>
          <w:szCs w:val="24"/>
          <w:lang w:eastAsia="ar-SA"/>
        </w:rPr>
        <w:t>»</w:t>
      </w:r>
      <w:r w:rsidRPr="00324C41">
        <w:rPr>
          <w:rFonts w:eastAsia="Calibri"/>
          <w:sz w:val="24"/>
          <w:szCs w:val="24"/>
          <w:lang w:eastAsia="ar-SA"/>
        </w:rPr>
        <w:t xml:space="preserve">  на 2018-2028 гг., являются:</w:t>
      </w:r>
    </w:p>
    <w:p w:rsidR="000B4D9E" w:rsidRPr="00324C41" w:rsidRDefault="00D20392" w:rsidP="00324C41">
      <w:pPr>
        <w:widowControl/>
        <w:tabs>
          <w:tab w:val="num" w:pos="912"/>
        </w:tabs>
        <w:autoSpaceDE/>
        <w:autoSpaceDN/>
        <w:spacing w:line="276" w:lineRule="auto"/>
        <w:ind w:left="284"/>
        <w:jc w:val="both"/>
        <w:rPr>
          <w:sz w:val="24"/>
          <w:szCs w:val="24"/>
        </w:rPr>
      </w:pPr>
      <w:r w:rsidRPr="00324C41">
        <w:rPr>
          <w:sz w:val="24"/>
          <w:szCs w:val="24"/>
        </w:rPr>
        <w:t xml:space="preserve">- </w:t>
      </w:r>
      <w:r w:rsidR="000B4D9E" w:rsidRPr="00324C41">
        <w:rPr>
          <w:sz w:val="24"/>
          <w:szCs w:val="24"/>
        </w:rPr>
        <w:t xml:space="preserve">тенденции социально-экономического развития </w:t>
      </w:r>
      <w:r w:rsidRPr="00324C41">
        <w:rPr>
          <w:sz w:val="24"/>
          <w:szCs w:val="24"/>
        </w:rPr>
        <w:t>населенных пунктов</w:t>
      </w:r>
      <w:r w:rsidR="000B4D9E" w:rsidRPr="00324C41">
        <w:rPr>
          <w:sz w:val="24"/>
          <w:szCs w:val="24"/>
        </w:rPr>
        <w:t xml:space="preserve"> сельсовета, характеризующиеся</w:t>
      </w:r>
      <w:r w:rsidR="001C2F5C" w:rsidRPr="00324C41">
        <w:rPr>
          <w:sz w:val="24"/>
          <w:szCs w:val="24"/>
        </w:rPr>
        <w:t xml:space="preserve"> </w:t>
      </w:r>
      <w:r w:rsidR="000B4D9E" w:rsidRPr="00324C41">
        <w:rPr>
          <w:sz w:val="24"/>
          <w:szCs w:val="24"/>
        </w:rPr>
        <w:t xml:space="preserve"> развитием рынка жилья, сфер обслуживания и промышленности до 2028 года с учетом комплексного инвестиционного плана; </w:t>
      </w:r>
    </w:p>
    <w:p w:rsidR="000B4D9E" w:rsidRPr="00324C41" w:rsidRDefault="00D20392" w:rsidP="00324C41">
      <w:pPr>
        <w:widowControl/>
        <w:autoSpaceDE/>
        <w:autoSpaceDN/>
        <w:spacing w:line="276" w:lineRule="auto"/>
        <w:ind w:left="284"/>
        <w:jc w:val="both"/>
        <w:rPr>
          <w:sz w:val="24"/>
          <w:szCs w:val="24"/>
        </w:rPr>
      </w:pPr>
      <w:r w:rsidRPr="00324C41">
        <w:rPr>
          <w:sz w:val="24"/>
          <w:szCs w:val="24"/>
          <w:lang w:eastAsia="en-US"/>
        </w:rPr>
        <w:t xml:space="preserve"> - </w:t>
      </w:r>
      <w:r w:rsidR="000B4D9E" w:rsidRPr="00324C41">
        <w:rPr>
          <w:sz w:val="24"/>
          <w:szCs w:val="24"/>
          <w:lang w:eastAsia="en-US"/>
        </w:rPr>
        <w:t xml:space="preserve">состояние существующей системы </w:t>
      </w:r>
      <w:r w:rsidR="00324C41" w:rsidRPr="00324C41">
        <w:rPr>
          <w:sz w:val="24"/>
          <w:szCs w:val="24"/>
          <w:lang w:eastAsia="en-US"/>
        </w:rPr>
        <w:t>водоотведения с</w:t>
      </w:r>
      <w:proofErr w:type="gramStart"/>
      <w:r w:rsidR="00324C41" w:rsidRPr="00324C41">
        <w:rPr>
          <w:sz w:val="24"/>
          <w:szCs w:val="24"/>
          <w:lang w:eastAsia="en-US"/>
        </w:rPr>
        <w:t>.</w:t>
      </w:r>
      <w:r w:rsidR="00AE41B8" w:rsidRPr="00324C41">
        <w:rPr>
          <w:sz w:val="24"/>
          <w:szCs w:val="24"/>
          <w:lang w:eastAsia="en-US"/>
        </w:rPr>
        <w:t>Н</w:t>
      </w:r>
      <w:proofErr w:type="gramEnd"/>
      <w:r w:rsidR="00AE41B8" w:rsidRPr="00324C41">
        <w:rPr>
          <w:sz w:val="24"/>
          <w:szCs w:val="24"/>
          <w:lang w:eastAsia="en-US"/>
        </w:rPr>
        <w:t xml:space="preserve">ижняя Есауловка и </w:t>
      </w:r>
      <w:r w:rsidR="00553A5A" w:rsidRPr="00324C41">
        <w:rPr>
          <w:sz w:val="24"/>
          <w:szCs w:val="24"/>
          <w:lang w:eastAsia="en-US"/>
        </w:rPr>
        <w:t xml:space="preserve">несанкционированный </w:t>
      </w:r>
      <w:r w:rsidR="00AE41B8" w:rsidRPr="00324C41">
        <w:rPr>
          <w:sz w:val="24"/>
          <w:szCs w:val="24"/>
          <w:lang w:eastAsia="en-US"/>
        </w:rPr>
        <w:t>слив сжиженных отходов от населения</w:t>
      </w:r>
      <w:r w:rsidR="00553A5A" w:rsidRPr="00324C41">
        <w:rPr>
          <w:sz w:val="24"/>
          <w:szCs w:val="24"/>
          <w:lang w:eastAsia="en-US"/>
        </w:rPr>
        <w:t xml:space="preserve"> в природу</w:t>
      </w:r>
      <w:r w:rsidR="001C2F5C" w:rsidRPr="00324C41">
        <w:rPr>
          <w:sz w:val="24"/>
          <w:szCs w:val="24"/>
        </w:rPr>
        <w:t>.</w:t>
      </w:r>
    </w:p>
    <w:p w:rsidR="000B4D9E" w:rsidRPr="00324C41" w:rsidRDefault="000B4D9E" w:rsidP="00324C4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200" w:line="276" w:lineRule="auto"/>
        <w:ind w:left="284" w:firstLine="0"/>
        <w:contextualSpacing/>
        <w:jc w:val="both"/>
        <w:rPr>
          <w:rFonts w:eastAsia="Calibri"/>
          <w:sz w:val="24"/>
          <w:szCs w:val="24"/>
          <w:lang w:eastAsia="ar-SA"/>
        </w:rPr>
      </w:pPr>
      <w:r w:rsidRPr="00324C41">
        <w:rPr>
          <w:rFonts w:eastAsia="Calibri"/>
          <w:sz w:val="24"/>
          <w:szCs w:val="24"/>
          <w:lang w:eastAsia="ar-SA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коммунальной инфраструктуры, условий их эксплуатации. Достижение целевых индикаторов в результате </w:t>
      </w:r>
      <w:proofErr w:type="gramStart"/>
      <w:r w:rsidRPr="00324C41">
        <w:rPr>
          <w:rFonts w:eastAsia="Calibri"/>
          <w:sz w:val="24"/>
          <w:szCs w:val="24"/>
          <w:lang w:eastAsia="ar-SA"/>
        </w:rPr>
        <w:t xml:space="preserve">реализации </w:t>
      </w:r>
      <w:r w:rsidR="00110679" w:rsidRPr="00324C41">
        <w:rPr>
          <w:rFonts w:eastAsia="Calibri"/>
          <w:sz w:val="24"/>
          <w:szCs w:val="24"/>
          <w:lang w:eastAsia="ar-SA"/>
        </w:rPr>
        <w:t>под</w:t>
      </w:r>
      <w:r w:rsidRPr="00324C41">
        <w:rPr>
          <w:rFonts w:eastAsia="Calibri"/>
          <w:sz w:val="24"/>
          <w:szCs w:val="24"/>
          <w:lang w:eastAsia="ar-SA"/>
        </w:rPr>
        <w:t xml:space="preserve">программы </w:t>
      </w:r>
      <w:r w:rsidR="00110679" w:rsidRPr="00324C41">
        <w:rPr>
          <w:rFonts w:eastAsia="Calibri"/>
          <w:sz w:val="24"/>
          <w:szCs w:val="24"/>
          <w:lang w:eastAsia="ar-SA"/>
        </w:rPr>
        <w:t>развития системы водоотведения</w:t>
      </w:r>
      <w:proofErr w:type="gramEnd"/>
      <w:r w:rsidRPr="00324C41">
        <w:rPr>
          <w:rFonts w:eastAsia="Calibri"/>
          <w:sz w:val="24"/>
          <w:szCs w:val="24"/>
          <w:lang w:eastAsia="ar-SA"/>
        </w:rPr>
        <w:t xml:space="preserve"> характеризует будущую модель коммунального комплекса посел</w:t>
      </w:r>
      <w:r w:rsidR="00110679" w:rsidRPr="00324C41">
        <w:rPr>
          <w:rFonts w:eastAsia="Calibri"/>
          <w:sz w:val="24"/>
          <w:szCs w:val="24"/>
          <w:lang w:eastAsia="ar-SA"/>
        </w:rPr>
        <w:t>ка и прилегающих к нему населенных пунктов</w:t>
      </w:r>
      <w:r w:rsidRPr="00324C41">
        <w:rPr>
          <w:rFonts w:eastAsia="Calibri"/>
          <w:sz w:val="24"/>
          <w:szCs w:val="24"/>
          <w:lang w:eastAsia="ar-SA"/>
        </w:rPr>
        <w:t xml:space="preserve">. </w:t>
      </w:r>
    </w:p>
    <w:p w:rsidR="000B4D9E" w:rsidRPr="00324C41" w:rsidRDefault="000B4D9E" w:rsidP="00324C4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200" w:line="276" w:lineRule="auto"/>
        <w:ind w:left="284" w:firstLine="0"/>
        <w:contextualSpacing/>
        <w:jc w:val="both"/>
        <w:rPr>
          <w:rFonts w:eastAsia="Calibri"/>
          <w:sz w:val="24"/>
          <w:szCs w:val="24"/>
          <w:lang w:eastAsia="ar-SA"/>
        </w:rPr>
      </w:pPr>
      <w:r w:rsidRPr="00324C41">
        <w:rPr>
          <w:rFonts w:eastAsia="Calibri"/>
          <w:sz w:val="24"/>
          <w:szCs w:val="24"/>
          <w:lang w:eastAsia="ar-SA"/>
        </w:rPr>
        <w:t>Сроки реализации мероприятий Под</w:t>
      </w:r>
      <w:r w:rsidR="00324C41" w:rsidRPr="00324C41">
        <w:rPr>
          <w:rFonts w:eastAsia="Calibri"/>
          <w:sz w:val="24"/>
          <w:szCs w:val="24"/>
          <w:lang w:eastAsia="ar-SA"/>
        </w:rPr>
        <w:t xml:space="preserve">программы </w:t>
      </w:r>
      <w:r w:rsidRPr="00324C41">
        <w:rPr>
          <w:rFonts w:eastAsia="Calibri"/>
          <w:sz w:val="24"/>
          <w:szCs w:val="24"/>
          <w:lang w:eastAsia="ar-SA"/>
        </w:rPr>
        <w:t xml:space="preserve">определены исходя из актуальности и эффективности мероприятий (в целях повышения качества товаров (услуг), улучшения экологической ситуации) и планируемых сроков ввода объектов капитального строительства. </w:t>
      </w:r>
    </w:p>
    <w:p w:rsidR="000B4D9E" w:rsidRPr="00324C41" w:rsidRDefault="000B4D9E" w:rsidP="00324C4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200" w:line="276" w:lineRule="auto"/>
        <w:ind w:left="284" w:firstLine="0"/>
        <w:contextualSpacing/>
        <w:jc w:val="both"/>
        <w:rPr>
          <w:rFonts w:eastAsia="Calibri"/>
          <w:sz w:val="24"/>
          <w:szCs w:val="24"/>
          <w:lang w:eastAsia="ar-SA"/>
        </w:rPr>
      </w:pPr>
      <w:r w:rsidRPr="00324C41">
        <w:rPr>
          <w:rFonts w:eastAsia="Calibri"/>
          <w:sz w:val="24"/>
          <w:szCs w:val="24"/>
          <w:lang w:eastAsia="ar-SA"/>
        </w:rPr>
        <w:t xml:space="preserve">Объемы мероприятий определены усредненно. Список мероприятий на конкретном объекте детализируется после разработки проектно-сметной документации (при необходимости после проведения  обследований). </w:t>
      </w:r>
    </w:p>
    <w:p w:rsidR="000B4D9E" w:rsidRPr="00324C41" w:rsidRDefault="000B4D9E" w:rsidP="00324C4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200" w:line="276" w:lineRule="auto"/>
        <w:ind w:left="284" w:firstLine="0"/>
        <w:contextualSpacing/>
        <w:jc w:val="both"/>
        <w:rPr>
          <w:rFonts w:eastAsia="Calibri"/>
          <w:sz w:val="24"/>
          <w:szCs w:val="24"/>
          <w:lang w:eastAsia="ar-SA"/>
        </w:rPr>
      </w:pPr>
      <w:r w:rsidRPr="00324C41">
        <w:rPr>
          <w:rFonts w:eastAsia="Calibri"/>
          <w:sz w:val="24"/>
          <w:szCs w:val="24"/>
          <w:lang w:eastAsia="ar-SA"/>
        </w:rPr>
        <w:t>Стоимость мероприятий определена на основании смет организаций коммунального комплекса, укрупненных показателей стоимости строительства  в условиях Красноярского края, оценок экспертов, прейскурантов поставщиков оборудования и открытых источников информации с учетом уровня цен на 2017 г.</w:t>
      </w:r>
    </w:p>
    <w:p w:rsidR="000B4D9E" w:rsidRPr="00324C41" w:rsidRDefault="00110679" w:rsidP="00324C41">
      <w:pPr>
        <w:widowControl/>
        <w:autoSpaceDE/>
        <w:autoSpaceDN/>
        <w:spacing w:line="276" w:lineRule="auto"/>
        <w:ind w:left="284"/>
        <w:jc w:val="both"/>
        <w:rPr>
          <w:rFonts w:eastAsia="Calibri"/>
          <w:sz w:val="24"/>
          <w:szCs w:val="24"/>
          <w:lang w:eastAsia="en-US"/>
        </w:rPr>
      </w:pPr>
      <w:r w:rsidRPr="00324C41">
        <w:rPr>
          <w:rFonts w:eastAsia="Calibri"/>
          <w:sz w:val="24"/>
          <w:szCs w:val="24"/>
          <w:lang w:eastAsia="en-US"/>
        </w:rPr>
        <w:t xml:space="preserve">    </w:t>
      </w:r>
      <w:r w:rsidR="00324C41" w:rsidRPr="00324C41">
        <w:rPr>
          <w:rFonts w:eastAsia="Calibri"/>
          <w:sz w:val="24"/>
          <w:szCs w:val="24"/>
          <w:lang w:eastAsia="en-US"/>
        </w:rPr>
        <w:tab/>
      </w:r>
      <w:r w:rsidR="000B4D9E" w:rsidRPr="00324C41">
        <w:rPr>
          <w:rFonts w:eastAsia="Calibri"/>
          <w:sz w:val="24"/>
          <w:szCs w:val="24"/>
          <w:lang w:eastAsia="en-US"/>
        </w:rPr>
        <w:t>Для приведения стоимости мероприятий к уровню цен 201</w:t>
      </w:r>
      <w:r w:rsidR="002169B3" w:rsidRPr="00324C41">
        <w:rPr>
          <w:rFonts w:eastAsia="Calibri"/>
          <w:sz w:val="24"/>
          <w:szCs w:val="24"/>
          <w:lang w:eastAsia="en-US"/>
        </w:rPr>
        <w:t>8</w:t>
      </w:r>
      <w:r w:rsidR="000B4D9E" w:rsidRPr="00324C41">
        <w:rPr>
          <w:rFonts w:eastAsia="Calibri"/>
          <w:sz w:val="24"/>
          <w:szCs w:val="24"/>
          <w:lang w:eastAsia="en-US"/>
        </w:rPr>
        <w:t xml:space="preserve"> г. использованы индексы цен производителей прогноза социально-экономического развития.</w:t>
      </w:r>
    </w:p>
    <w:p w:rsidR="000B4D9E" w:rsidRPr="00324C41" w:rsidRDefault="00110679" w:rsidP="00324C41">
      <w:pPr>
        <w:widowControl/>
        <w:autoSpaceDE/>
        <w:autoSpaceDN/>
        <w:spacing w:line="276" w:lineRule="auto"/>
        <w:ind w:left="284"/>
        <w:jc w:val="both"/>
        <w:rPr>
          <w:rFonts w:eastAsia="Calibri"/>
          <w:sz w:val="24"/>
          <w:szCs w:val="24"/>
          <w:lang w:eastAsia="en-US"/>
        </w:rPr>
      </w:pPr>
      <w:r w:rsidRPr="00324C41">
        <w:rPr>
          <w:rFonts w:eastAsia="Calibri"/>
          <w:sz w:val="24"/>
          <w:szCs w:val="24"/>
          <w:lang w:eastAsia="en-US"/>
        </w:rPr>
        <w:t xml:space="preserve">    </w:t>
      </w:r>
      <w:r w:rsidR="00324C41" w:rsidRPr="00324C41">
        <w:rPr>
          <w:rFonts w:eastAsia="Calibri"/>
          <w:sz w:val="24"/>
          <w:szCs w:val="24"/>
          <w:lang w:eastAsia="en-US"/>
        </w:rPr>
        <w:tab/>
      </w:r>
      <w:proofErr w:type="gramStart"/>
      <w:r w:rsidR="000B4D9E" w:rsidRPr="00324C41">
        <w:rPr>
          <w:rFonts w:eastAsia="Calibri"/>
          <w:sz w:val="24"/>
          <w:szCs w:val="24"/>
          <w:lang w:eastAsia="en-US"/>
        </w:rPr>
        <w:t>Стоимость мероприятий учитывает проектно-изыскательские работы, налоги (налог на добавленную стоимость (кроме меро</w:t>
      </w:r>
      <w:r w:rsidR="00553A5A" w:rsidRPr="00324C41">
        <w:rPr>
          <w:rFonts w:eastAsia="Calibri"/>
          <w:sz w:val="24"/>
          <w:szCs w:val="24"/>
          <w:lang w:eastAsia="en-US"/>
        </w:rPr>
        <w:t>приятий по новому строительству</w:t>
      </w:r>
      <w:r w:rsidR="000B4D9E" w:rsidRPr="00324C41">
        <w:rPr>
          <w:rFonts w:eastAsia="Calibri"/>
          <w:sz w:val="24"/>
          <w:szCs w:val="24"/>
          <w:lang w:eastAsia="en-US"/>
        </w:rPr>
        <w:t>).</w:t>
      </w:r>
      <w:proofErr w:type="gramEnd"/>
    </w:p>
    <w:p w:rsidR="009D6DA3" w:rsidRPr="00324C41" w:rsidRDefault="00110679" w:rsidP="00324C41">
      <w:pPr>
        <w:widowControl/>
        <w:autoSpaceDE/>
        <w:autoSpaceDN/>
        <w:spacing w:line="276" w:lineRule="auto"/>
        <w:ind w:left="284"/>
        <w:jc w:val="both"/>
        <w:rPr>
          <w:rFonts w:eastAsia="Calibri"/>
          <w:sz w:val="24"/>
          <w:szCs w:val="24"/>
          <w:lang w:eastAsia="en-US"/>
        </w:rPr>
      </w:pPr>
      <w:r w:rsidRPr="00324C41">
        <w:rPr>
          <w:rFonts w:eastAsia="Calibri"/>
          <w:sz w:val="24"/>
          <w:szCs w:val="24"/>
          <w:lang w:eastAsia="en-US"/>
        </w:rPr>
        <w:t xml:space="preserve">    </w:t>
      </w:r>
      <w:r w:rsidR="000B4D9E" w:rsidRPr="00324C41">
        <w:rPr>
          <w:rFonts w:eastAsia="Calibri"/>
          <w:sz w:val="24"/>
          <w:szCs w:val="24"/>
          <w:lang w:eastAsia="en-US"/>
        </w:rPr>
        <w:t xml:space="preserve">Источником финансирования мероприятий Подпрограммы являются внебюджетные источники. </w:t>
      </w:r>
    </w:p>
    <w:p w:rsidR="000B4D9E" w:rsidRPr="00324C41" w:rsidRDefault="000B4D9E" w:rsidP="00324C41">
      <w:pPr>
        <w:pStyle w:val="a5"/>
        <w:widowControl/>
        <w:numPr>
          <w:ilvl w:val="0"/>
          <w:numId w:val="3"/>
        </w:numPr>
        <w:tabs>
          <w:tab w:val="left" w:pos="851"/>
        </w:tabs>
        <w:autoSpaceDE/>
        <w:autoSpaceDN/>
        <w:spacing w:line="276" w:lineRule="auto"/>
        <w:ind w:left="284" w:firstLine="0"/>
        <w:jc w:val="both"/>
        <w:rPr>
          <w:rFonts w:eastAsia="Calibri"/>
          <w:sz w:val="24"/>
          <w:szCs w:val="24"/>
          <w:lang w:eastAsia="ar-SA"/>
        </w:rPr>
      </w:pPr>
      <w:r w:rsidRPr="00324C41">
        <w:rPr>
          <w:rFonts w:eastAsia="Calibri"/>
          <w:sz w:val="24"/>
          <w:szCs w:val="24"/>
          <w:lang w:eastAsia="ar-SA"/>
        </w:rPr>
        <w:t>Собственные средства МУП ЖКХ «Нижне-Есауловское», направленные на реализацию мероприятий по повышению качества товаров (услуг), у</w:t>
      </w:r>
      <w:r w:rsidR="00324C41" w:rsidRPr="00324C41">
        <w:rPr>
          <w:rFonts w:eastAsia="Calibri"/>
          <w:sz w:val="24"/>
          <w:szCs w:val="24"/>
          <w:lang w:eastAsia="ar-SA"/>
        </w:rPr>
        <w:t xml:space="preserve">лучшению экологической ситуации, </w:t>
      </w:r>
      <w:r w:rsidRPr="00324C41">
        <w:rPr>
          <w:rFonts w:eastAsia="Calibri"/>
          <w:sz w:val="24"/>
          <w:szCs w:val="24"/>
          <w:lang w:eastAsia="ar-SA"/>
        </w:rPr>
        <w:t>представляют собой величину амортизационных отчислений</w:t>
      </w:r>
      <w:r w:rsidR="00324C41" w:rsidRPr="00324C41">
        <w:rPr>
          <w:rFonts w:eastAsia="Calibri"/>
          <w:sz w:val="24"/>
          <w:szCs w:val="24"/>
          <w:lang w:eastAsia="ar-SA"/>
        </w:rPr>
        <w:t>,</w:t>
      </w:r>
      <w:r w:rsidRPr="00324C41">
        <w:rPr>
          <w:rFonts w:eastAsia="Calibri"/>
          <w:sz w:val="24"/>
          <w:szCs w:val="24"/>
          <w:lang w:eastAsia="ar-SA"/>
        </w:rPr>
        <w:t xml:space="preserve"> начисленных на основные средства, существующие и построенные (модернизированные) в рамках соответствующих мероприятий. </w:t>
      </w:r>
    </w:p>
    <w:p w:rsidR="009D6DA3" w:rsidRPr="00324C41" w:rsidRDefault="000B4D9E" w:rsidP="00324C4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after="200" w:line="276" w:lineRule="auto"/>
        <w:ind w:left="284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324C41">
        <w:rPr>
          <w:rFonts w:eastAsia="Calibri"/>
          <w:sz w:val="24"/>
          <w:szCs w:val="24"/>
          <w:lang w:eastAsia="ar-SA"/>
        </w:rPr>
        <w:t xml:space="preserve">Средства, полученные МУП ЖКХ «Нижне-Есауловское»  </w:t>
      </w:r>
      <w:r w:rsidR="009D6DA3" w:rsidRPr="00324C41">
        <w:rPr>
          <w:rFonts w:eastAsia="Calibri"/>
          <w:sz w:val="24"/>
          <w:szCs w:val="24"/>
          <w:lang w:eastAsia="ar-SA"/>
        </w:rPr>
        <w:t xml:space="preserve">из внебюджетных источников, </w:t>
      </w:r>
      <w:r w:rsidRPr="00324C41">
        <w:rPr>
          <w:rFonts w:eastAsia="Calibri"/>
          <w:sz w:val="24"/>
          <w:szCs w:val="24"/>
          <w:lang w:eastAsia="ar-SA"/>
        </w:rPr>
        <w:t>имеют целевой характер и</w:t>
      </w:r>
      <w:r w:rsidR="009D6DA3" w:rsidRPr="00324C41">
        <w:rPr>
          <w:rFonts w:eastAsia="Calibri"/>
          <w:sz w:val="24"/>
          <w:szCs w:val="24"/>
          <w:lang w:eastAsia="ar-SA"/>
        </w:rPr>
        <w:t xml:space="preserve"> направляются на улучшение экологической ситуации</w:t>
      </w:r>
      <w:r w:rsidR="00110679" w:rsidRPr="00324C41">
        <w:rPr>
          <w:rFonts w:eastAsia="Calibri"/>
          <w:sz w:val="24"/>
          <w:szCs w:val="24"/>
          <w:lang w:eastAsia="ar-SA"/>
        </w:rPr>
        <w:t xml:space="preserve"> в Каменском сельсовете</w:t>
      </w:r>
      <w:r w:rsidR="009D6DA3" w:rsidRPr="00324C41">
        <w:rPr>
          <w:rFonts w:eastAsia="Calibri"/>
          <w:sz w:val="24"/>
          <w:szCs w:val="24"/>
          <w:lang w:eastAsia="ar-SA"/>
        </w:rPr>
        <w:t xml:space="preserve">. </w:t>
      </w:r>
    </w:p>
    <w:p w:rsidR="00AC37AE" w:rsidRPr="00324C41" w:rsidRDefault="00AC37AE" w:rsidP="00324C41">
      <w:pPr>
        <w:widowControl/>
        <w:autoSpaceDE/>
        <w:autoSpaceDN/>
        <w:spacing w:line="276" w:lineRule="auto"/>
        <w:ind w:firstLine="142"/>
        <w:jc w:val="both"/>
        <w:rPr>
          <w:sz w:val="24"/>
          <w:szCs w:val="24"/>
        </w:rPr>
      </w:pPr>
    </w:p>
    <w:p w:rsidR="00953F3C" w:rsidRPr="00324C41" w:rsidRDefault="00953F3C" w:rsidP="00324C41">
      <w:pPr>
        <w:widowControl/>
        <w:autoSpaceDE/>
        <w:autoSpaceDN/>
        <w:spacing w:after="200" w:line="276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324C41">
        <w:rPr>
          <w:rFonts w:eastAsia="Calibri"/>
          <w:b/>
          <w:sz w:val="24"/>
          <w:szCs w:val="24"/>
          <w:lang w:eastAsia="en-US"/>
        </w:rPr>
        <w:t>4</w:t>
      </w:r>
      <w:r w:rsidR="00B45CE1" w:rsidRPr="00324C41">
        <w:rPr>
          <w:rFonts w:eastAsia="Calibri"/>
          <w:b/>
          <w:sz w:val="24"/>
          <w:szCs w:val="24"/>
          <w:lang w:eastAsia="en-US"/>
        </w:rPr>
        <w:t xml:space="preserve">. </w:t>
      </w:r>
      <w:r w:rsidRPr="00324C41">
        <w:rPr>
          <w:rFonts w:eastAsia="Calibri"/>
          <w:b/>
          <w:sz w:val="24"/>
          <w:szCs w:val="24"/>
          <w:lang w:eastAsia="en-US"/>
        </w:rPr>
        <w:t xml:space="preserve"> Механизм </w:t>
      </w:r>
      <w:r w:rsidR="0034625B" w:rsidRPr="00324C41">
        <w:rPr>
          <w:rFonts w:eastAsia="Calibri"/>
          <w:b/>
          <w:sz w:val="24"/>
          <w:szCs w:val="24"/>
          <w:lang w:eastAsia="en-US"/>
        </w:rPr>
        <w:t xml:space="preserve"> </w:t>
      </w:r>
      <w:r w:rsidRPr="00324C41">
        <w:rPr>
          <w:rFonts w:eastAsia="Calibri"/>
          <w:b/>
          <w:sz w:val="24"/>
          <w:szCs w:val="24"/>
          <w:lang w:eastAsia="en-US"/>
        </w:rPr>
        <w:t>реализации  под</w:t>
      </w:r>
      <w:r w:rsidR="00324C41" w:rsidRPr="00324C41">
        <w:rPr>
          <w:rFonts w:eastAsia="Calibri"/>
          <w:b/>
          <w:sz w:val="24"/>
          <w:szCs w:val="24"/>
          <w:lang w:eastAsia="en-US"/>
        </w:rPr>
        <w:t>программы и контроль над</w:t>
      </w:r>
      <w:r w:rsidRPr="00324C41">
        <w:rPr>
          <w:rFonts w:eastAsia="Calibri"/>
          <w:b/>
          <w:sz w:val="24"/>
          <w:szCs w:val="24"/>
          <w:lang w:eastAsia="en-US"/>
        </w:rPr>
        <w:t xml:space="preserve"> ходом ее выполнения</w:t>
      </w:r>
    </w:p>
    <w:p w:rsidR="00953F3C" w:rsidRPr="00324C41" w:rsidRDefault="00953F3C" w:rsidP="00324C41">
      <w:pPr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324C41">
        <w:rPr>
          <w:sz w:val="24"/>
          <w:szCs w:val="24"/>
        </w:rPr>
        <w:t>Для решения задач подпрограммы предполагается использовать внебюджетные средства</w:t>
      </w:r>
      <w:r w:rsidR="002169B3" w:rsidRPr="00324C41">
        <w:rPr>
          <w:sz w:val="24"/>
          <w:szCs w:val="24"/>
        </w:rPr>
        <w:t xml:space="preserve">, </w:t>
      </w:r>
      <w:r w:rsidRPr="00324C41">
        <w:rPr>
          <w:sz w:val="24"/>
          <w:szCs w:val="24"/>
        </w:rPr>
        <w:t xml:space="preserve">собственные средства МУП ЖКХ. </w:t>
      </w:r>
    </w:p>
    <w:p w:rsidR="00953F3C" w:rsidRPr="00324C41" w:rsidRDefault="00953F3C" w:rsidP="00324C41">
      <w:pPr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324C41">
        <w:rPr>
          <w:sz w:val="24"/>
          <w:szCs w:val="24"/>
        </w:rPr>
        <w:lastRenderedPageBreak/>
        <w:t>Пересмотр тарифов на ЖКУ производится в соответствии с действующим законодательством.</w:t>
      </w:r>
    </w:p>
    <w:p w:rsidR="00953F3C" w:rsidRPr="00324C41" w:rsidRDefault="00953F3C" w:rsidP="00324C41">
      <w:pPr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324C41">
        <w:rPr>
          <w:sz w:val="24"/>
          <w:szCs w:val="24"/>
        </w:rPr>
        <w:tab/>
        <w:t>В рамках реализации данной подпрограммы в соответствии со стратегическими приоритетами развития Каменского  сельсовета,  основными направлениями развития системы  водоотведения  будет осуществляться мониторинг проведенных мероприятий и</w:t>
      </w:r>
      <w:r w:rsidR="00324C41" w:rsidRPr="00324C41">
        <w:rPr>
          <w:sz w:val="24"/>
          <w:szCs w:val="24"/>
        </w:rPr>
        <w:t xml:space="preserve"> на основе этого - </w:t>
      </w:r>
      <w:r w:rsidRPr="00324C41">
        <w:rPr>
          <w:sz w:val="24"/>
          <w:szCs w:val="24"/>
        </w:rPr>
        <w:t>корректировка мероприятий Подпрограммы.</w:t>
      </w:r>
    </w:p>
    <w:p w:rsidR="00953F3C" w:rsidRPr="00324C41" w:rsidRDefault="00953F3C" w:rsidP="00324C41">
      <w:pPr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324C41">
        <w:rPr>
          <w:sz w:val="24"/>
          <w:szCs w:val="24"/>
        </w:rPr>
        <w:t>Исполнителем  подпрограммы</w:t>
      </w:r>
      <w:r w:rsidR="002169B3" w:rsidRPr="00324C41">
        <w:rPr>
          <w:sz w:val="24"/>
          <w:szCs w:val="24"/>
        </w:rPr>
        <w:t xml:space="preserve"> является </w:t>
      </w:r>
      <w:r w:rsidRPr="00324C41">
        <w:rPr>
          <w:sz w:val="24"/>
          <w:szCs w:val="24"/>
        </w:rPr>
        <w:t xml:space="preserve"> </w:t>
      </w:r>
      <w:r w:rsidRPr="00324C41">
        <w:rPr>
          <w:rFonts w:eastAsia="Calibri"/>
          <w:sz w:val="24"/>
          <w:szCs w:val="24"/>
          <w:lang w:eastAsia="ar-SA"/>
        </w:rPr>
        <w:t>МУП ЖКХ «Нижне-Есауловское»</w:t>
      </w:r>
      <w:r w:rsidRPr="00324C41">
        <w:rPr>
          <w:sz w:val="24"/>
          <w:szCs w:val="24"/>
        </w:rPr>
        <w:t>.</w:t>
      </w:r>
    </w:p>
    <w:p w:rsidR="00953F3C" w:rsidRPr="00324C41" w:rsidRDefault="00324C41" w:rsidP="00324C41">
      <w:pPr>
        <w:tabs>
          <w:tab w:val="left" w:pos="567"/>
        </w:tabs>
        <w:spacing w:line="276" w:lineRule="auto"/>
        <w:jc w:val="both"/>
        <w:outlineLvl w:val="0"/>
        <w:rPr>
          <w:sz w:val="24"/>
          <w:szCs w:val="24"/>
        </w:rPr>
      </w:pPr>
      <w:r w:rsidRPr="00324C41">
        <w:rPr>
          <w:sz w:val="24"/>
          <w:szCs w:val="24"/>
        </w:rPr>
        <w:tab/>
      </w:r>
      <w:proofErr w:type="gramStart"/>
      <w:r w:rsidR="00953F3C" w:rsidRPr="00324C41">
        <w:rPr>
          <w:sz w:val="24"/>
          <w:szCs w:val="24"/>
        </w:rPr>
        <w:t>Контроль за</w:t>
      </w:r>
      <w:proofErr w:type="gramEnd"/>
      <w:r w:rsidR="00953F3C" w:rsidRPr="00324C41">
        <w:rPr>
          <w:sz w:val="24"/>
          <w:szCs w:val="24"/>
        </w:rPr>
        <w:t xml:space="preserve"> реализацией Подпрограммы осуществляет Региональное отделение Общероссийской общественной организацией содействия охране окружающей среды «Национальный комитет экологической безопасности России»</w:t>
      </w:r>
      <w:r w:rsidR="003822FE" w:rsidRPr="00324C41">
        <w:rPr>
          <w:sz w:val="24"/>
          <w:szCs w:val="24"/>
        </w:rPr>
        <w:t xml:space="preserve">, </w:t>
      </w:r>
      <w:r w:rsidR="00953F3C" w:rsidRPr="00324C41">
        <w:rPr>
          <w:sz w:val="24"/>
          <w:szCs w:val="24"/>
        </w:rPr>
        <w:t>Администраци</w:t>
      </w:r>
      <w:r w:rsidRPr="00324C41">
        <w:rPr>
          <w:sz w:val="24"/>
          <w:szCs w:val="24"/>
        </w:rPr>
        <w:t>я</w:t>
      </w:r>
      <w:r w:rsidR="00953F3C" w:rsidRPr="00324C41">
        <w:rPr>
          <w:sz w:val="24"/>
          <w:szCs w:val="24"/>
        </w:rPr>
        <w:t xml:space="preserve"> Каменского сельсовета и </w:t>
      </w:r>
      <w:r w:rsidRPr="00324C41">
        <w:rPr>
          <w:sz w:val="24"/>
          <w:szCs w:val="24"/>
        </w:rPr>
        <w:t>с</w:t>
      </w:r>
      <w:r w:rsidR="00953F3C" w:rsidRPr="00324C41">
        <w:rPr>
          <w:sz w:val="24"/>
          <w:szCs w:val="24"/>
        </w:rPr>
        <w:t>овет депутатов Каменского  сель</w:t>
      </w:r>
      <w:r w:rsidRPr="00324C41">
        <w:rPr>
          <w:sz w:val="24"/>
          <w:szCs w:val="24"/>
        </w:rPr>
        <w:t>ского С</w:t>
      </w:r>
      <w:r w:rsidR="00953F3C" w:rsidRPr="00324C41">
        <w:rPr>
          <w:sz w:val="24"/>
          <w:szCs w:val="24"/>
        </w:rPr>
        <w:t>овета.</w:t>
      </w:r>
    </w:p>
    <w:p w:rsidR="00953F3C" w:rsidRPr="00324C41" w:rsidRDefault="00953F3C" w:rsidP="00324C41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324C41">
        <w:rPr>
          <w:rFonts w:eastAsia="Calibri"/>
          <w:sz w:val="24"/>
          <w:szCs w:val="24"/>
          <w:lang w:eastAsia="en-US"/>
        </w:rPr>
        <w:t xml:space="preserve">Изменения в программе и сроки ее реализации, а также объемы финансирования из  </w:t>
      </w:r>
      <w:r w:rsidR="003822FE" w:rsidRPr="00324C41">
        <w:rPr>
          <w:rFonts w:eastAsia="Calibri"/>
          <w:sz w:val="24"/>
          <w:szCs w:val="24"/>
          <w:lang w:eastAsia="en-US"/>
        </w:rPr>
        <w:t>внебюджетных источников</w:t>
      </w:r>
      <w:r w:rsidRPr="00324C41">
        <w:rPr>
          <w:rFonts w:eastAsia="Calibri"/>
          <w:sz w:val="24"/>
          <w:szCs w:val="24"/>
          <w:lang w:eastAsia="en-US"/>
        </w:rPr>
        <w:t xml:space="preserve"> могут быть пересмотрены </w:t>
      </w:r>
      <w:r w:rsidR="003822FE" w:rsidRPr="00324C41">
        <w:rPr>
          <w:sz w:val="24"/>
          <w:szCs w:val="24"/>
        </w:rPr>
        <w:t xml:space="preserve">Региональным отделением Общероссийской общественной организацией содействия охране окружающей среды «Национальный комитет экологической безопасности России» </w:t>
      </w:r>
      <w:r w:rsidRPr="00324C41">
        <w:rPr>
          <w:rFonts w:eastAsia="Calibri"/>
          <w:sz w:val="24"/>
          <w:szCs w:val="24"/>
          <w:lang w:eastAsia="en-US"/>
        </w:rPr>
        <w:t xml:space="preserve">по ее инициативе или по предложению </w:t>
      </w:r>
      <w:r w:rsidRPr="00324C41">
        <w:rPr>
          <w:rFonts w:eastAsia="Calibri"/>
          <w:sz w:val="24"/>
          <w:szCs w:val="24"/>
          <w:lang w:eastAsia="ar-SA"/>
        </w:rPr>
        <w:t xml:space="preserve">МУП ЖКХ «Нижне-Есауловское»,  </w:t>
      </w:r>
      <w:r w:rsidRPr="00324C41">
        <w:rPr>
          <w:rFonts w:eastAsia="Calibri"/>
          <w:sz w:val="24"/>
          <w:szCs w:val="24"/>
          <w:lang w:eastAsia="en-US"/>
        </w:rPr>
        <w:t>в части изменения сроков реализации и мероприятий программы.</w:t>
      </w:r>
    </w:p>
    <w:p w:rsidR="00953F3C" w:rsidRPr="00324C41" w:rsidRDefault="00953F3C" w:rsidP="00324C41">
      <w:pPr>
        <w:widowControl/>
        <w:autoSpaceDE/>
        <w:autoSpaceDN/>
        <w:spacing w:after="200" w:line="276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953F3C" w:rsidRPr="00324C41" w:rsidRDefault="00953F3C" w:rsidP="00324C41">
      <w:pPr>
        <w:widowControl/>
        <w:autoSpaceDE/>
        <w:autoSpaceDN/>
        <w:spacing w:after="200" w:line="276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324C41">
        <w:rPr>
          <w:rFonts w:eastAsia="Calibri"/>
          <w:b/>
          <w:sz w:val="24"/>
          <w:szCs w:val="24"/>
          <w:lang w:eastAsia="en-US"/>
        </w:rPr>
        <w:t xml:space="preserve">5. Оценка эффективности реализации </w:t>
      </w:r>
      <w:r w:rsidR="003822FE" w:rsidRPr="00324C41">
        <w:rPr>
          <w:rFonts w:eastAsia="Calibri"/>
          <w:b/>
          <w:sz w:val="24"/>
          <w:szCs w:val="24"/>
          <w:lang w:eastAsia="en-US"/>
        </w:rPr>
        <w:t>под</w:t>
      </w:r>
      <w:r w:rsidRPr="00324C41">
        <w:rPr>
          <w:rFonts w:eastAsia="Calibri"/>
          <w:b/>
          <w:sz w:val="24"/>
          <w:szCs w:val="24"/>
          <w:lang w:eastAsia="en-US"/>
        </w:rPr>
        <w:t>программы</w:t>
      </w:r>
    </w:p>
    <w:p w:rsidR="00953F3C" w:rsidRPr="00324C41" w:rsidRDefault="00953F3C" w:rsidP="00324C41">
      <w:pPr>
        <w:widowControl/>
        <w:autoSpaceDE/>
        <w:autoSpaceDN/>
        <w:spacing w:line="276" w:lineRule="auto"/>
        <w:jc w:val="both"/>
        <w:rPr>
          <w:rFonts w:eastAsia="Calibri"/>
          <w:b/>
          <w:color w:val="000000"/>
          <w:sz w:val="24"/>
          <w:szCs w:val="24"/>
          <w:u w:val="single"/>
          <w:lang w:eastAsia="en-US"/>
        </w:rPr>
      </w:pPr>
      <w:r w:rsidRPr="00324C41">
        <w:rPr>
          <w:rFonts w:eastAsia="Calibri"/>
          <w:b/>
          <w:color w:val="000000"/>
          <w:sz w:val="24"/>
          <w:szCs w:val="24"/>
          <w:u w:val="single"/>
          <w:lang w:eastAsia="en-US"/>
        </w:rPr>
        <w:t>Основными результатами реализации мероприятий в сфере ЖКХ  являются:</w:t>
      </w:r>
    </w:p>
    <w:p w:rsidR="00953F3C" w:rsidRPr="00324C41" w:rsidRDefault="00953F3C" w:rsidP="00324C41">
      <w:pPr>
        <w:widowControl/>
        <w:autoSpaceDE/>
        <w:autoSpaceDN/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24C41">
        <w:rPr>
          <w:rFonts w:eastAsia="Calibri"/>
          <w:color w:val="000000"/>
          <w:sz w:val="24"/>
          <w:szCs w:val="24"/>
          <w:lang w:eastAsia="en-US"/>
        </w:rPr>
        <w:t xml:space="preserve">- </w:t>
      </w:r>
      <w:r w:rsidR="003822FE" w:rsidRPr="00324C41">
        <w:rPr>
          <w:rFonts w:eastAsia="Calibri"/>
          <w:color w:val="000000"/>
          <w:sz w:val="24"/>
          <w:szCs w:val="24"/>
          <w:lang w:eastAsia="en-US"/>
        </w:rPr>
        <w:t xml:space="preserve">  </w:t>
      </w:r>
      <w:r w:rsidRPr="00324C41">
        <w:rPr>
          <w:rFonts w:eastAsia="Calibri"/>
          <w:color w:val="000000"/>
          <w:sz w:val="24"/>
          <w:szCs w:val="24"/>
          <w:lang w:eastAsia="en-US"/>
        </w:rPr>
        <w:t xml:space="preserve">модернизация и обновление </w:t>
      </w:r>
      <w:r w:rsidR="003822FE" w:rsidRPr="00324C41">
        <w:rPr>
          <w:rFonts w:eastAsia="Calibri"/>
          <w:color w:val="000000"/>
          <w:sz w:val="24"/>
          <w:szCs w:val="24"/>
          <w:lang w:eastAsia="en-US"/>
        </w:rPr>
        <w:t xml:space="preserve">системы водоотведения </w:t>
      </w:r>
      <w:r w:rsidRPr="00324C41">
        <w:rPr>
          <w:rFonts w:eastAsia="Calibri"/>
          <w:color w:val="000000"/>
          <w:sz w:val="24"/>
          <w:szCs w:val="24"/>
          <w:lang w:eastAsia="en-US"/>
        </w:rPr>
        <w:t xml:space="preserve">коммунальной инфраструктуры Каменского сельсовета; </w:t>
      </w:r>
    </w:p>
    <w:p w:rsidR="00953F3C" w:rsidRPr="00324C41" w:rsidRDefault="00953F3C" w:rsidP="00324C41">
      <w:pPr>
        <w:widowControl/>
        <w:autoSpaceDE/>
        <w:autoSpaceDN/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24C41">
        <w:rPr>
          <w:rFonts w:eastAsia="Calibri"/>
          <w:color w:val="000000"/>
          <w:sz w:val="24"/>
          <w:szCs w:val="24"/>
          <w:lang w:eastAsia="en-US"/>
        </w:rPr>
        <w:t xml:space="preserve">- </w:t>
      </w:r>
      <w:r w:rsidR="003822FE" w:rsidRPr="00324C41">
        <w:rPr>
          <w:rFonts w:eastAsia="Calibri"/>
          <w:color w:val="000000"/>
          <w:sz w:val="24"/>
          <w:szCs w:val="24"/>
          <w:lang w:eastAsia="en-US"/>
        </w:rPr>
        <w:t xml:space="preserve">    </w:t>
      </w:r>
      <w:r w:rsidRPr="00324C41">
        <w:rPr>
          <w:rFonts w:eastAsia="Calibri"/>
          <w:color w:val="000000"/>
          <w:sz w:val="24"/>
          <w:szCs w:val="24"/>
          <w:lang w:eastAsia="en-US"/>
        </w:rPr>
        <w:t xml:space="preserve">снижение  эксплуатационных затрат </w:t>
      </w:r>
      <w:r w:rsidRPr="00324C41">
        <w:rPr>
          <w:rFonts w:eastAsia="Calibri"/>
          <w:sz w:val="24"/>
          <w:szCs w:val="24"/>
          <w:lang w:eastAsia="ar-SA"/>
        </w:rPr>
        <w:t>МУП ЖКХ «Нижне-Есауловское»</w:t>
      </w:r>
      <w:r w:rsidRPr="00324C41">
        <w:rPr>
          <w:rFonts w:eastAsia="Calibri"/>
          <w:color w:val="000000"/>
          <w:sz w:val="24"/>
          <w:szCs w:val="24"/>
          <w:lang w:eastAsia="en-US"/>
        </w:rPr>
        <w:t xml:space="preserve">; </w:t>
      </w:r>
    </w:p>
    <w:p w:rsidR="00953F3C" w:rsidRPr="00324C41" w:rsidRDefault="00953F3C" w:rsidP="00324C41">
      <w:pPr>
        <w:widowControl/>
        <w:autoSpaceDE/>
        <w:autoSpaceDN/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24C41">
        <w:rPr>
          <w:rFonts w:eastAsia="Calibri"/>
          <w:color w:val="000000"/>
          <w:sz w:val="24"/>
          <w:szCs w:val="24"/>
          <w:lang w:eastAsia="en-US"/>
        </w:rPr>
        <w:t>-</w:t>
      </w:r>
      <w:r w:rsidR="003822FE" w:rsidRPr="00324C41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324C41">
        <w:rPr>
          <w:rFonts w:eastAsia="Calibri"/>
          <w:color w:val="000000"/>
          <w:sz w:val="24"/>
          <w:szCs w:val="24"/>
          <w:lang w:eastAsia="en-US"/>
        </w:rPr>
        <w:t>устранение причин возникновения аварийных ситуаций, угрожа</w:t>
      </w:r>
      <w:r w:rsidR="00324C41" w:rsidRPr="00324C41">
        <w:rPr>
          <w:rFonts w:eastAsia="Calibri"/>
          <w:color w:val="000000"/>
          <w:sz w:val="24"/>
          <w:szCs w:val="24"/>
          <w:lang w:eastAsia="en-US"/>
        </w:rPr>
        <w:t>ющих жизнедеятельности человека.</w:t>
      </w:r>
    </w:p>
    <w:p w:rsidR="00953F3C" w:rsidRPr="00324C41" w:rsidRDefault="00953F3C" w:rsidP="00324C41">
      <w:pPr>
        <w:widowControl/>
        <w:autoSpaceDE/>
        <w:autoSpaceDN/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3F3C" w:rsidRPr="00324C41" w:rsidRDefault="00953F3C" w:rsidP="00324C41">
      <w:pPr>
        <w:widowControl/>
        <w:autoSpaceDE/>
        <w:autoSpaceDN/>
        <w:spacing w:line="276" w:lineRule="auto"/>
        <w:jc w:val="both"/>
        <w:rPr>
          <w:rFonts w:eastAsia="Calibri"/>
          <w:b/>
          <w:color w:val="000000"/>
          <w:sz w:val="24"/>
          <w:szCs w:val="24"/>
          <w:u w:val="single"/>
          <w:lang w:eastAsia="en-US"/>
        </w:rPr>
      </w:pPr>
      <w:r w:rsidRPr="00324C41">
        <w:rPr>
          <w:rFonts w:eastAsia="Calibri"/>
          <w:b/>
          <w:color w:val="000000"/>
          <w:sz w:val="24"/>
          <w:szCs w:val="24"/>
          <w:u w:val="single"/>
          <w:lang w:eastAsia="en-US"/>
        </w:rPr>
        <w:t xml:space="preserve">Наиболее важными конечными результатами реализации </w:t>
      </w:r>
      <w:r w:rsidR="003822FE" w:rsidRPr="00324C41">
        <w:rPr>
          <w:rFonts w:eastAsia="Calibri"/>
          <w:b/>
          <w:color w:val="000000"/>
          <w:sz w:val="24"/>
          <w:szCs w:val="24"/>
          <w:u w:val="single"/>
          <w:lang w:eastAsia="en-US"/>
        </w:rPr>
        <w:t>под</w:t>
      </w:r>
      <w:r w:rsidRPr="00324C41">
        <w:rPr>
          <w:rFonts w:eastAsia="Calibri"/>
          <w:b/>
          <w:color w:val="000000"/>
          <w:sz w:val="24"/>
          <w:szCs w:val="24"/>
          <w:u w:val="single"/>
          <w:lang w:eastAsia="en-US"/>
        </w:rPr>
        <w:t>программы являются:</w:t>
      </w:r>
    </w:p>
    <w:p w:rsidR="00953F3C" w:rsidRPr="00324C41" w:rsidRDefault="00953F3C" w:rsidP="00324C41">
      <w:pPr>
        <w:widowControl/>
        <w:autoSpaceDE/>
        <w:autoSpaceDN/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24C41">
        <w:rPr>
          <w:rFonts w:eastAsia="Calibri"/>
          <w:color w:val="000000"/>
          <w:sz w:val="24"/>
          <w:szCs w:val="24"/>
          <w:lang w:eastAsia="en-US"/>
        </w:rPr>
        <w:t>- снижение уровня износа объектов коммунальной инфраструктуры;</w:t>
      </w:r>
    </w:p>
    <w:p w:rsidR="00953F3C" w:rsidRPr="00324C41" w:rsidRDefault="00953F3C" w:rsidP="00324C41">
      <w:pPr>
        <w:widowControl/>
        <w:autoSpaceDE/>
        <w:autoSpaceDN/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24C41">
        <w:rPr>
          <w:rFonts w:eastAsia="Calibri"/>
          <w:color w:val="000000"/>
          <w:sz w:val="24"/>
          <w:szCs w:val="24"/>
          <w:lang w:eastAsia="en-US"/>
        </w:rPr>
        <w:t>- повышение качества предоставляемых услуг жилищно-коммунального комплекса;</w:t>
      </w:r>
    </w:p>
    <w:p w:rsidR="00953F3C" w:rsidRPr="00324C41" w:rsidRDefault="00953F3C" w:rsidP="00324C41">
      <w:pPr>
        <w:widowControl/>
        <w:autoSpaceDE/>
        <w:autoSpaceDN/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24C41">
        <w:rPr>
          <w:rFonts w:eastAsia="Calibri"/>
          <w:color w:val="000000"/>
          <w:sz w:val="24"/>
          <w:szCs w:val="24"/>
          <w:lang w:eastAsia="en-US"/>
        </w:rPr>
        <w:t>- обеспечение надлежащего сбора и утилизации жидких бытовых отходов;</w:t>
      </w:r>
    </w:p>
    <w:p w:rsidR="00953F3C" w:rsidRPr="00324C41" w:rsidRDefault="00953F3C" w:rsidP="00324C41">
      <w:pPr>
        <w:widowControl/>
        <w:autoSpaceDE/>
        <w:autoSpaceDN/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24C41">
        <w:rPr>
          <w:rFonts w:eastAsia="Calibri"/>
          <w:color w:val="000000"/>
          <w:sz w:val="24"/>
          <w:szCs w:val="24"/>
          <w:lang w:eastAsia="en-US"/>
        </w:rPr>
        <w:t xml:space="preserve">- улучшение санитарного состояния </w:t>
      </w:r>
      <w:r w:rsidR="003822FE" w:rsidRPr="00324C41">
        <w:rPr>
          <w:rFonts w:eastAsia="Calibri"/>
          <w:color w:val="000000"/>
          <w:sz w:val="24"/>
          <w:szCs w:val="24"/>
          <w:lang w:eastAsia="en-US"/>
        </w:rPr>
        <w:t xml:space="preserve">села </w:t>
      </w:r>
      <w:proofErr w:type="gramStart"/>
      <w:r w:rsidR="003822FE" w:rsidRPr="00324C41">
        <w:rPr>
          <w:rFonts w:eastAsia="Calibri"/>
          <w:color w:val="000000"/>
          <w:sz w:val="24"/>
          <w:szCs w:val="24"/>
          <w:lang w:eastAsia="en-US"/>
        </w:rPr>
        <w:t>Нижняя</w:t>
      </w:r>
      <w:proofErr w:type="gramEnd"/>
      <w:r w:rsidR="003822FE" w:rsidRPr="00324C41">
        <w:rPr>
          <w:rFonts w:eastAsia="Calibri"/>
          <w:color w:val="000000"/>
          <w:sz w:val="24"/>
          <w:szCs w:val="24"/>
          <w:lang w:eastAsia="en-US"/>
        </w:rPr>
        <w:t xml:space="preserve"> Есауловка и прилегающих к нему населенных пунктов</w:t>
      </w:r>
      <w:r w:rsidRPr="00324C41">
        <w:rPr>
          <w:rFonts w:eastAsia="Calibri"/>
          <w:color w:val="000000"/>
          <w:sz w:val="24"/>
          <w:szCs w:val="24"/>
          <w:lang w:eastAsia="en-US"/>
        </w:rPr>
        <w:t>;</w:t>
      </w:r>
    </w:p>
    <w:p w:rsidR="00953F3C" w:rsidRPr="00324C41" w:rsidRDefault="00953F3C" w:rsidP="00324C41">
      <w:pPr>
        <w:widowControl/>
        <w:autoSpaceDE/>
        <w:autoSpaceDN/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24C41">
        <w:rPr>
          <w:rFonts w:eastAsia="Calibri"/>
          <w:color w:val="000000"/>
          <w:sz w:val="24"/>
          <w:szCs w:val="24"/>
          <w:lang w:eastAsia="en-US"/>
        </w:rPr>
        <w:t>- улучшение экологического состояния  окружающей среды</w:t>
      </w:r>
      <w:r w:rsidR="00AC0342" w:rsidRPr="00324C41">
        <w:rPr>
          <w:rFonts w:eastAsia="Calibri"/>
          <w:color w:val="000000"/>
          <w:sz w:val="24"/>
          <w:szCs w:val="24"/>
          <w:lang w:eastAsia="en-US"/>
        </w:rPr>
        <w:t xml:space="preserve"> территории Каменского сельсовета и прилегающих к нему населенных пунктов.</w:t>
      </w:r>
    </w:p>
    <w:p w:rsidR="000765F5" w:rsidRPr="00324C41" w:rsidRDefault="000765F5" w:rsidP="00324C41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</w:p>
    <w:p w:rsidR="000765F5" w:rsidRPr="00324C41" w:rsidRDefault="000765F5" w:rsidP="00324C41">
      <w:pPr>
        <w:widowControl/>
        <w:autoSpaceDE/>
        <w:autoSpaceDN/>
        <w:spacing w:line="276" w:lineRule="auto"/>
        <w:ind w:firstLine="142"/>
        <w:jc w:val="both"/>
        <w:rPr>
          <w:sz w:val="24"/>
          <w:szCs w:val="24"/>
        </w:rPr>
      </w:pPr>
    </w:p>
    <w:p w:rsidR="000765F5" w:rsidRPr="00324C41" w:rsidRDefault="000765F5" w:rsidP="00324C41">
      <w:pPr>
        <w:widowControl/>
        <w:autoSpaceDE/>
        <w:autoSpaceDN/>
        <w:spacing w:line="276" w:lineRule="auto"/>
        <w:ind w:firstLine="142"/>
        <w:jc w:val="both"/>
        <w:rPr>
          <w:sz w:val="24"/>
          <w:szCs w:val="24"/>
        </w:rPr>
      </w:pPr>
      <w:r w:rsidRPr="00324C41">
        <w:rPr>
          <w:sz w:val="24"/>
          <w:szCs w:val="24"/>
        </w:rPr>
        <w:t xml:space="preserve">Директор </w:t>
      </w:r>
    </w:p>
    <w:p w:rsidR="000765F5" w:rsidRPr="00324C41" w:rsidRDefault="000765F5" w:rsidP="00324C41">
      <w:pPr>
        <w:widowControl/>
        <w:autoSpaceDE/>
        <w:autoSpaceDN/>
        <w:spacing w:line="276" w:lineRule="auto"/>
        <w:ind w:firstLine="142"/>
        <w:jc w:val="both"/>
        <w:rPr>
          <w:sz w:val="24"/>
          <w:szCs w:val="24"/>
        </w:rPr>
      </w:pPr>
      <w:r w:rsidRPr="00324C41">
        <w:rPr>
          <w:sz w:val="24"/>
          <w:szCs w:val="24"/>
        </w:rPr>
        <w:t>МУП ЖКХ «Нижне-Есауловское»                                                     С.Н. Черотайкин</w:t>
      </w:r>
    </w:p>
    <w:sectPr w:rsidR="000765F5" w:rsidRPr="00324C41" w:rsidSect="0065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03352"/>
    <w:rsid w:val="000110F6"/>
    <w:rsid w:val="000765F5"/>
    <w:rsid w:val="000B4D9E"/>
    <w:rsid w:val="000B769D"/>
    <w:rsid w:val="000D0366"/>
    <w:rsid w:val="000F32A3"/>
    <w:rsid w:val="00110679"/>
    <w:rsid w:val="001C2F5C"/>
    <w:rsid w:val="002169B3"/>
    <w:rsid w:val="002218BC"/>
    <w:rsid w:val="00324C41"/>
    <w:rsid w:val="0034625B"/>
    <w:rsid w:val="003822FE"/>
    <w:rsid w:val="003A6D76"/>
    <w:rsid w:val="0040347B"/>
    <w:rsid w:val="00424003"/>
    <w:rsid w:val="004351A0"/>
    <w:rsid w:val="004C0791"/>
    <w:rsid w:val="004C1D19"/>
    <w:rsid w:val="00553A5A"/>
    <w:rsid w:val="006078F8"/>
    <w:rsid w:val="00655C4E"/>
    <w:rsid w:val="007C7C99"/>
    <w:rsid w:val="00931B3E"/>
    <w:rsid w:val="00952B9E"/>
    <w:rsid w:val="00953F3C"/>
    <w:rsid w:val="009C064A"/>
    <w:rsid w:val="009D6DA3"/>
    <w:rsid w:val="00AC0342"/>
    <w:rsid w:val="00AC37AE"/>
    <w:rsid w:val="00AE41B8"/>
    <w:rsid w:val="00B45CE1"/>
    <w:rsid w:val="00B70931"/>
    <w:rsid w:val="00B82485"/>
    <w:rsid w:val="00BC226B"/>
    <w:rsid w:val="00C03352"/>
    <w:rsid w:val="00C360EA"/>
    <w:rsid w:val="00C63F4A"/>
    <w:rsid w:val="00CB5B27"/>
    <w:rsid w:val="00D11DB0"/>
    <w:rsid w:val="00D20392"/>
    <w:rsid w:val="00DB0B2C"/>
    <w:rsid w:val="00E76D38"/>
    <w:rsid w:val="00E919B7"/>
    <w:rsid w:val="00E95D14"/>
    <w:rsid w:val="00EC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10F6"/>
    <w:pPr>
      <w:keepNext/>
      <w:widowControl/>
      <w:autoSpaceDE/>
      <w:autoSpaceDN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0110F6"/>
    <w:pPr>
      <w:keepNext/>
      <w:widowControl/>
      <w:autoSpaceDE/>
      <w:autoSpaceDN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C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C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06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10F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110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C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C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0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A3220462933773899D4AACDDA459BA63DDD4339541C7A5F87EEBC2D2C3A82A48CC02EAF3E1B6B77DD904I5r7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4A3220462933773899D54A1CBC805B264D0833B9349C4F2A721B09F85CAA27D0F835BAAB7IEr9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4A15C-46BB-46EB-AD99-AD82B871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6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главный бухгалтер</cp:lastModifiedBy>
  <cp:revision>19</cp:revision>
  <cp:lastPrinted>2018-08-24T01:03:00Z</cp:lastPrinted>
  <dcterms:created xsi:type="dcterms:W3CDTF">2018-08-23T01:27:00Z</dcterms:created>
  <dcterms:modified xsi:type="dcterms:W3CDTF">2018-08-31T01:12:00Z</dcterms:modified>
</cp:coreProperties>
</file>