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94" w:rsidRDefault="00B23494" w:rsidP="007F7D8B">
      <w:pPr>
        <w:pStyle w:val="a4"/>
        <w:jc w:val="both"/>
        <w:rPr>
          <w:rFonts w:ascii="Roboto" w:hAnsi="Roboto"/>
          <w:color w:val="000000"/>
          <w:sz w:val="23"/>
          <w:szCs w:val="23"/>
        </w:rPr>
      </w:pPr>
    </w:p>
    <w:p w:rsidR="00B23494" w:rsidRDefault="00B23494" w:rsidP="007F7D8B">
      <w:pPr>
        <w:pStyle w:val="a4"/>
        <w:jc w:val="both"/>
        <w:rPr>
          <w:rFonts w:ascii="Roboto" w:hAnsi="Roboto"/>
          <w:color w:val="000000"/>
          <w:sz w:val="23"/>
          <w:szCs w:val="23"/>
        </w:rPr>
      </w:pPr>
    </w:p>
    <w:p w:rsidR="00B23494" w:rsidRDefault="00B23494" w:rsidP="00B23494">
      <w:pPr>
        <w:rPr>
          <w:rFonts w:ascii="Times New Roman" w:hAnsi="Times New Roman" w:cs="Times New Roman"/>
          <w:sz w:val="16"/>
          <w:szCs w:val="16"/>
        </w:rPr>
      </w:pPr>
    </w:p>
    <w:p w:rsidR="00B23494" w:rsidRDefault="00B23494" w:rsidP="00B23494">
      <w:pPr>
        <w:pStyle w:val="a6"/>
        <w:ind w:right="-14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494" w:rsidRDefault="00B23494" w:rsidP="00B23494">
      <w:pPr>
        <w:pStyle w:val="a6"/>
        <w:ind w:right="-141"/>
        <w:jc w:val="left"/>
        <w:rPr>
          <w:sz w:val="28"/>
          <w:szCs w:val="28"/>
        </w:rPr>
      </w:pPr>
    </w:p>
    <w:p w:rsidR="00B23494" w:rsidRDefault="00B23494" w:rsidP="00B23494">
      <w:pPr>
        <w:pStyle w:val="a6"/>
        <w:ind w:right="-141"/>
        <w:jc w:val="left"/>
        <w:rPr>
          <w:sz w:val="28"/>
          <w:szCs w:val="28"/>
        </w:rPr>
      </w:pPr>
    </w:p>
    <w:p w:rsidR="00B23494" w:rsidRPr="00554B1B" w:rsidRDefault="00B23494" w:rsidP="00B23494">
      <w:pPr>
        <w:pStyle w:val="a6"/>
        <w:ind w:right="-141"/>
        <w:jc w:val="left"/>
        <w:rPr>
          <w:sz w:val="28"/>
          <w:szCs w:val="28"/>
        </w:rPr>
      </w:pPr>
    </w:p>
    <w:p w:rsidR="00B23494" w:rsidRPr="00554B1B" w:rsidRDefault="00B23494" w:rsidP="00B23494">
      <w:pPr>
        <w:pStyle w:val="a6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</w:t>
      </w:r>
      <w:r w:rsidRPr="00554B1B">
        <w:rPr>
          <w:sz w:val="28"/>
          <w:szCs w:val="28"/>
        </w:rPr>
        <w:t xml:space="preserve"> СЕЛЬСКИЙ СОВЕТ ДЕПУТАТОВ</w:t>
      </w:r>
    </w:p>
    <w:p w:rsidR="00B23494" w:rsidRPr="00554B1B" w:rsidRDefault="00B23494" w:rsidP="00B23494">
      <w:pPr>
        <w:pStyle w:val="a6"/>
        <w:rPr>
          <w:sz w:val="28"/>
          <w:szCs w:val="28"/>
        </w:rPr>
      </w:pPr>
      <w:r w:rsidRPr="00554B1B">
        <w:rPr>
          <w:sz w:val="28"/>
          <w:szCs w:val="28"/>
        </w:rPr>
        <w:t>МАНСКОГО РАЙОНА, КРАСНОЯРСКОГО КРАЯ</w:t>
      </w:r>
    </w:p>
    <w:p w:rsidR="00B23494" w:rsidRPr="00554B1B" w:rsidRDefault="00B23494" w:rsidP="00B23494">
      <w:pPr>
        <w:pStyle w:val="1"/>
        <w:rPr>
          <w:sz w:val="28"/>
          <w:szCs w:val="28"/>
        </w:rPr>
      </w:pPr>
      <w:r w:rsidRPr="00554B1B">
        <w:rPr>
          <w:sz w:val="28"/>
          <w:szCs w:val="28"/>
        </w:rPr>
        <w:t xml:space="preserve"> </w:t>
      </w:r>
    </w:p>
    <w:p w:rsidR="00B23494" w:rsidRPr="00554B1B" w:rsidRDefault="00B23494" w:rsidP="00B23494">
      <w:pPr>
        <w:pStyle w:val="1"/>
        <w:rPr>
          <w:sz w:val="28"/>
          <w:szCs w:val="28"/>
        </w:rPr>
      </w:pPr>
      <w:r w:rsidRPr="00554B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проект</w:t>
      </w:r>
    </w:p>
    <w:p w:rsidR="00B23494" w:rsidRPr="00554B1B" w:rsidRDefault="00B23494" w:rsidP="00B23494">
      <w:pPr>
        <w:rPr>
          <w:sz w:val="28"/>
          <w:szCs w:val="28"/>
        </w:rPr>
      </w:pP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 xml:space="preserve">2020г.                                    с. Нижняя Есауловка                                   №  </w:t>
      </w: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>О внесении изменении и дополнении</w:t>
      </w: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>в решение Каменского сельского</w:t>
      </w: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>Совета депутатов от 21.06.2016г. № 21/51</w:t>
      </w: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>«</w:t>
      </w:r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и условиях приватизации </w:t>
      </w:r>
      <w:proofErr w:type="gramStart"/>
      <w:r w:rsidRPr="00B216B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расположенного на территории</w:t>
      </w:r>
    </w:p>
    <w:p w:rsidR="00B23494" w:rsidRPr="00B216B4" w:rsidRDefault="00B2349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сельсовета </w:t>
      </w:r>
      <w:proofErr w:type="spellStart"/>
      <w:r w:rsidRPr="00B216B4"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proofErr w:type="spellEnd"/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Pr="00B216B4">
        <w:rPr>
          <w:rFonts w:ascii="Times New Roman" w:hAnsi="Times New Roman" w:cs="Times New Roman"/>
          <w:sz w:val="28"/>
          <w:szCs w:val="28"/>
        </w:rPr>
        <w:t>»</w:t>
      </w:r>
    </w:p>
    <w:p w:rsidR="00B216B4" w:rsidRP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6B4" w:rsidRP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216B4" w:rsidRPr="00B216B4" w:rsidRDefault="00B216B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216B4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и распоряжения муниципальной собственностью  Каменского сельсовета</w:t>
      </w:r>
      <w:r w:rsidRPr="00B21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6B4">
        <w:rPr>
          <w:rFonts w:ascii="Times New Roman" w:hAnsi="Times New Roman" w:cs="Times New Roman"/>
          <w:sz w:val="28"/>
          <w:szCs w:val="28"/>
        </w:rPr>
        <w:t>и увеличения доходной части местного бюджета в соответствии с Гражданским Кодексом Российской Федерации, Федеральным законом от  21 декабря 2001 года № 178-ФЗ «О приватизации государственного и муниципального имущества» (</w:t>
      </w:r>
      <w:r w:rsidRPr="00B216B4">
        <w:rPr>
          <w:rStyle w:val="blk"/>
          <w:rFonts w:ascii="Times New Roman" w:hAnsi="Times New Roman" w:cs="Times New Roman"/>
          <w:sz w:val="28"/>
          <w:szCs w:val="28"/>
        </w:rPr>
        <w:t>в ред. от 29.12.2015)</w:t>
      </w:r>
      <w:r w:rsidRPr="00B216B4">
        <w:rPr>
          <w:rFonts w:ascii="Times New Roman" w:hAnsi="Times New Roman" w:cs="Times New Roman"/>
          <w:sz w:val="28"/>
          <w:szCs w:val="28"/>
        </w:rPr>
        <w:t>, частью 3 статьи 51 Федерального закона от 6 октября 2003 года № 131-ФЗ «Об общих принципах организации местного самоуправления</w:t>
      </w:r>
      <w:proofErr w:type="gramEnd"/>
      <w:r w:rsidRPr="00B216B4">
        <w:rPr>
          <w:rFonts w:ascii="Times New Roman" w:hAnsi="Times New Roman" w:cs="Times New Roman"/>
          <w:sz w:val="28"/>
          <w:szCs w:val="28"/>
        </w:rPr>
        <w:t xml:space="preserve"> в Российской Федерации» (в </w:t>
      </w:r>
      <w:r w:rsidRPr="00B216B4">
        <w:rPr>
          <w:rStyle w:val="blk"/>
          <w:rFonts w:ascii="Times New Roman" w:hAnsi="Times New Roman" w:cs="Times New Roman"/>
          <w:sz w:val="28"/>
          <w:szCs w:val="28"/>
        </w:rPr>
        <w:t>ред. от 15.02.2016)</w:t>
      </w:r>
      <w:r w:rsidRPr="00B216B4">
        <w:rPr>
          <w:rFonts w:ascii="Times New Roman" w:hAnsi="Times New Roman" w:cs="Times New Roman"/>
          <w:sz w:val="28"/>
          <w:szCs w:val="28"/>
        </w:rPr>
        <w:t xml:space="preserve">, руководствуясь  Уставом Каменского сельсовета </w:t>
      </w:r>
      <w:proofErr w:type="spellStart"/>
      <w:r w:rsidRPr="00B216B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B216B4">
        <w:rPr>
          <w:rFonts w:ascii="Times New Roman" w:hAnsi="Times New Roman" w:cs="Times New Roman"/>
          <w:sz w:val="28"/>
          <w:szCs w:val="28"/>
        </w:rPr>
        <w:t xml:space="preserve"> района Красноярского края, Каменский сельский Совет депутатов РЕШИЛ:</w:t>
      </w:r>
    </w:p>
    <w:p w:rsid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6B4" w:rsidRP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8B" w:rsidRPr="00B216B4" w:rsidRDefault="00B216B4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7F7D8B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F7D8B" w:rsidRPr="00B216B4">
        <w:rPr>
          <w:rFonts w:ascii="Times New Roman" w:hAnsi="Times New Roman" w:cs="Times New Roman"/>
          <w:sz w:val="28"/>
          <w:szCs w:val="28"/>
        </w:rPr>
        <w:t xml:space="preserve">  пункт 5 пп.5.3 </w:t>
      </w:r>
      <w:r w:rsidR="007F7D8B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Каменского сельского Совета депутатов от 21.06.2016г №21/51 «О порядке и условиях приватизации муниципального имущества, расположенного на территории Каменского сельсовета </w:t>
      </w:r>
      <w:proofErr w:type="spellStart"/>
      <w:r w:rsidR="007F7D8B" w:rsidRPr="00B216B4"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proofErr w:type="spellEnd"/>
      <w:r w:rsidR="007F7D8B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края» </w:t>
      </w:r>
      <w:r w:rsidR="007F7D8B" w:rsidRPr="00B216B4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B03E87" w:rsidRPr="00B216B4">
        <w:rPr>
          <w:rFonts w:ascii="Times New Roman" w:hAnsi="Times New Roman" w:cs="Times New Roman"/>
          <w:sz w:val="28"/>
          <w:szCs w:val="28"/>
        </w:rPr>
        <w:t xml:space="preserve">пунктом 16) </w:t>
      </w:r>
      <w:r w:rsidR="007F7D8B" w:rsidRPr="00B216B4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D041EB" w:rsidRPr="00B216B4" w:rsidRDefault="007F7D8B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5" w:anchor="/document/12125505/entry/11381" w:history="1">
        <w:r w:rsidRPr="00B216B4">
          <w:rPr>
            <w:rStyle w:val="a3"/>
            <w:rFonts w:ascii="Times New Roman" w:hAnsi="Times New Roman" w:cs="Times New Roman"/>
            <w:sz w:val="28"/>
            <w:szCs w:val="28"/>
          </w:rPr>
          <w:t>подпунктом 8.1 пункта 1 статьи 6</w:t>
        </w:r>
      </w:hyperlink>
      <w:r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</w:t>
      </w:r>
      <w:r w:rsidRPr="00B21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  <w:proofErr w:type="gramEnd"/>
    </w:p>
    <w:p w:rsidR="00B03E87" w:rsidRP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03E87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2. п.9 пп.9.3 Решения Каменского сельского Совета депутатов от 21.06.2016г №21/51 «О порядке и условиях приватизации муниципального имущества, расположенного на территории Каменского сельсовета </w:t>
      </w:r>
      <w:proofErr w:type="spellStart"/>
      <w:r w:rsidR="00B03E87" w:rsidRPr="00B216B4"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proofErr w:type="spellEnd"/>
      <w:r w:rsidR="00B03E87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края» заменить словами: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B03E87" w:rsidRPr="00B216B4" w:rsidRDefault="00B216B4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03E87" w:rsidRPr="00B216B4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информации о результатах сделок приватизации государственного или муниципального имущества, подлежащей размещению в порядке, установленном  настоящей статьи, относятся следующие сведения: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1) наименование продавца такого имущества;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3) дата, время и место проведения торгов;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color w:val="000000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03E87" w:rsidRPr="00B216B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16B4">
        <w:rPr>
          <w:rFonts w:ascii="Times New Roman" w:hAnsi="Times New Roman" w:cs="Times New Roman"/>
          <w:sz w:val="28"/>
          <w:szCs w:val="28"/>
        </w:rPr>
        <w:t xml:space="preserve">. Решение подлежит опубликованию в информационном бюллетене «Ведомости </w:t>
      </w:r>
      <w:proofErr w:type="spellStart"/>
      <w:r w:rsidRPr="00B216B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B216B4">
        <w:rPr>
          <w:rFonts w:ascii="Times New Roman" w:hAnsi="Times New Roman" w:cs="Times New Roman"/>
          <w:sz w:val="28"/>
          <w:szCs w:val="28"/>
        </w:rPr>
        <w:t xml:space="preserve"> района» и вступает в силу со дня, следующего за днем опубликования.</w:t>
      </w: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 xml:space="preserve">Председатель Каменского </w:t>
      </w: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 w:rsidRPr="00B216B4">
        <w:rPr>
          <w:rFonts w:ascii="Times New Roman" w:hAnsi="Times New Roman" w:cs="Times New Roman"/>
          <w:sz w:val="28"/>
          <w:szCs w:val="28"/>
        </w:rPr>
        <w:tab/>
        <w:t xml:space="preserve">                              С.Н. </w:t>
      </w:r>
      <w:proofErr w:type="spellStart"/>
      <w:r w:rsidRPr="00B216B4"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 w:rsidRPr="00B2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6B4" w:rsidRPr="00B216B4" w:rsidRDefault="00B216B4" w:rsidP="00B216B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216B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Ф.К. Томашевский      </w:t>
      </w:r>
    </w:p>
    <w:p w:rsidR="00B216B4" w:rsidRDefault="00B216B4" w:rsidP="00B216B4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216B4" w:rsidRDefault="00B216B4" w:rsidP="00B216B4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216B4" w:rsidRDefault="00B216B4" w:rsidP="00B216B4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03E87" w:rsidRPr="00B216B4" w:rsidRDefault="00B03E87" w:rsidP="00B21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8B" w:rsidRPr="00B216B4" w:rsidRDefault="007F7D8B" w:rsidP="00B216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F7D8B" w:rsidRPr="00B216B4" w:rsidSect="00D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D8B"/>
    <w:rsid w:val="007F7D8B"/>
    <w:rsid w:val="00B03E87"/>
    <w:rsid w:val="00B216B4"/>
    <w:rsid w:val="00B23494"/>
    <w:rsid w:val="00D0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B"/>
  </w:style>
  <w:style w:type="paragraph" w:styleId="1">
    <w:name w:val="heading 1"/>
    <w:basedOn w:val="a"/>
    <w:next w:val="a"/>
    <w:link w:val="10"/>
    <w:qFormat/>
    <w:rsid w:val="00B234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D8B"/>
    <w:rPr>
      <w:color w:val="0000FF"/>
      <w:u w:val="single"/>
    </w:rPr>
  </w:style>
  <w:style w:type="paragraph" w:styleId="a4">
    <w:name w:val="No Spacing"/>
    <w:uiPriority w:val="1"/>
    <w:qFormat/>
    <w:rsid w:val="007F7D8B"/>
    <w:pPr>
      <w:spacing w:after="0" w:line="240" w:lineRule="auto"/>
    </w:pPr>
  </w:style>
  <w:style w:type="character" w:styleId="a5">
    <w:name w:val="Emphasis"/>
    <w:basedOn w:val="a0"/>
    <w:uiPriority w:val="20"/>
    <w:qFormat/>
    <w:rsid w:val="00B03E87"/>
    <w:rPr>
      <w:i/>
      <w:iCs/>
    </w:rPr>
  </w:style>
  <w:style w:type="paragraph" w:customStyle="1" w:styleId="empty">
    <w:name w:val="empty"/>
    <w:basedOn w:val="a"/>
    <w:rsid w:val="00B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34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Title"/>
    <w:basedOn w:val="a"/>
    <w:link w:val="a7"/>
    <w:qFormat/>
    <w:rsid w:val="00B23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B2349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blk">
    <w:name w:val="blk"/>
    <w:basedOn w:val="a0"/>
    <w:rsid w:val="00B216B4"/>
  </w:style>
  <w:style w:type="paragraph" w:customStyle="1" w:styleId="ConsPlusNormal">
    <w:name w:val="ConsPlusNormal"/>
    <w:rsid w:val="00B21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6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1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3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7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8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1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83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55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4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3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9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39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60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61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20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2</cp:revision>
  <dcterms:created xsi:type="dcterms:W3CDTF">2020-09-21T09:03:00Z</dcterms:created>
  <dcterms:modified xsi:type="dcterms:W3CDTF">2020-09-21T09:50:00Z</dcterms:modified>
</cp:coreProperties>
</file>