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BD" w:rsidRPr="008D7F7E" w:rsidRDefault="008D7F7E" w:rsidP="008D7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D7F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F01BD" w:rsidRPr="008D7F7E">
        <w:rPr>
          <w:rFonts w:ascii="Arial" w:hAnsi="Arial" w:cs="Arial"/>
          <w:sz w:val="24"/>
          <w:szCs w:val="24"/>
        </w:rPr>
        <w:t>Каменский сельский Совет депутатов</w:t>
      </w:r>
    </w:p>
    <w:p w:rsidR="00AF01BD" w:rsidRPr="008D7F7E" w:rsidRDefault="00AF01BD" w:rsidP="00AF01BD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AF01BD" w:rsidRPr="008D7F7E" w:rsidRDefault="00AF01BD" w:rsidP="00AF01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РЕШЕНИЕ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28.12.2022                     с. Нижняя </w:t>
      </w:r>
      <w:proofErr w:type="spellStart"/>
      <w:r w:rsidRPr="008D7F7E">
        <w:rPr>
          <w:rFonts w:ascii="Arial" w:hAnsi="Arial" w:cs="Arial"/>
          <w:sz w:val="24"/>
          <w:szCs w:val="24"/>
        </w:rPr>
        <w:t>Есауловка</w:t>
      </w:r>
      <w:proofErr w:type="spellEnd"/>
      <w:r w:rsidRPr="008D7F7E">
        <w:rPr>
          <w:rFonts w:ascii="Arial" w:hAnsi="Arial" w:cs="Arial"/>
          <w:sz w:val="24"/>
          <w:szCs w:val="24"/>
        </w:rPr>
        <w:tab/>
        <w:t xml:space="preserve">             </w:t>
      </w:r>
      <w:r w:rsidRPr="008D7F7E">
        <w:rPr>
          <w:rFonts w:ascii="Arial" w:hAnsi="Arial" w:cs="Arial"/>
          <w:sz w:val="24"/>
          <w:szCs w:val="24"/>
        </w:rPr>
        <w:tab/>
        <w:t xml:space="preserve">№   3/17   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О  внесении изменений и дополнений в Решение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от 21.12.2021  №8 /30 «О бюджете Каменского сельсовета  на  2022 год и плановый период  2023- 2024 годов»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В соответствии со статьей 11 Бюджетного кодекса Российской Федерации,  статьи 19  Устава Каменского сельсовета, Каменский сельский Совет депутатов РЕШИЛ: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В  Решение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от 21.12.2021 №8/30 «О бюджете Каменского сельсовета  на  2022 год и плановый период  2023-2024 годов» внести следующие изменения и дополнения: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1.1. Пункт 1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1.</w:t>
      </w:r>
      <w:r w:rsidRPr="008D7F7E">
        <w:rPr>
          <w:rFonts w:ascii="Arial" w:hAnsi="Arial" w:cs="Arial"/>
          <w:sz w:val="24"/>
          <w:szCs w:val="24"/>
        </w:rPr>
        <w:tab/>
        <w:t xml:space="preserve"> Утвердить основные характеристики бюджета сельсовета на 2022 год: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1.1</w:t>
      </w:r>
      <w:r w:rsidRPr="008D7F7E">
        <w:rPr>
          <w:rFonts w:ascii="Arial" w:hAnsi="Arial" w:cs="Arial"/>
          <w:sz w:val="24"/>
          <w:szCs w:val="24"/>
        </w:rPr>
        <w:tab/>
        <w:t>общий объем  доходов бюджета сельсовета  в сумме 21 300 622,81 рублей;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1.2</w:t>
      </w:r>
      <w:r w:rsidRPr="008D7F7E">
        <w:rPr>
          <w:rFonts w:ascii="Arial" w:hAnsi="Arial" w:cs="Arial"/>
          <w:sz w:val="24"/>
          <w:szCs w:val="24"/>
        </w:rPr>
        <w:tab/>
        <w:t>общий объем расходов бюджета сельсовета  в сумме 21 353 622,69 рублей;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1.3</w:t>
      </w:r>
      <w:r w:rsidRPr="008D7F7E">
        <w:rPr>
          <w:rFonts w:ascii="Arial" w:hAnsi="Arial" w:cs="Arial"/>
          <w:sz w:val="24"/>
          <w:szCs w:val="24"/>
        </w:rPr>
        <w:tab/>
        <w:t xml:space="preserve"> дефицит бюджета сельсовета  в сумме  52999,88 рублей;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1.4</w:t>
      </w:r>
      <w:r w:rsidRPr="008D7F7E">
        <w:rPr>
          <w:rFonts w:ascii="Arial" w:hAnsi="Arial" w:cs="Arial"/>
          <w:sz w:val="24"/>
          <w:szCs w:val="24"/>
        </w:rPr>
        <w:tab/>
        <w:t xml:space="preserve"> источники внутреннего финансирования дефицита бюджета сельсовета на 2022 год  в сумме 52999,88 рублей согласно приложению 1 к настоящему Решению.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1.2  Пункт 3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3. Утвердить: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3.1 доходы бюджета сельсовета на 2022 год и плановый период 2023-2024 годы согласно приложению 2 к настоящему Решению.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1.3. Пункт 4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4. Утвердить в пределах общего объема расходов, установленного статьей 1 настоящего Решения, распределение бюджетных ассигнований бюджета сельсовета по разделам и подразделам классификации расходов бюджетов Российской Федерации на 2022 год и плановый период 2023-2024 годов согласно приложению 3 к настоящему Решению.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1.4. Подпункт 5.1 пункта 5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5.</w:t>
      </w:r>
      <w:r w:rsidRPr="008D7F7E">
        <w:rPr>
          <w:rFonts w:ascii="Arial" w:hAnsi="Arial" w:cs="Arial"/>
          <w:sz w:val="24"/>
          <w:szCs w:val="24"/>
        </w:rPr>
        <w:tab/>
        <w:t xml:space="preserve"> Утвердить: 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5.1 Ведомственную структуру расходов бюджета сельсовета на 2022 год согласно приложению 4 к настоящему Решению.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1.5. Пункт 6 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6. Установить, что в 2022 году и плановом периоде 2023-2024 годов осуществляется реализация муниципальных программ за счет средств бюджета сельсовета согласно приложению 6 к настоящему Решению.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1.6. Пункт 7 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7.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 согласно приложению 7 к настоящему Решению.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1.7. Пункт 11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lastRenderedPageBreak/>
        <w:t xml:space="preserve">11. Утвердить в составе расходов бюджета сельсовета межбюджетные трансферты, передаваемые бюджету муниципального района из бюджета сельсовета на осуществление части полномочий: 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11.1. Расходы на передачу полномочий по осуществлению части переданных полномочий учреждений культуры  на 2022 год в сумме 3403176,12 рублей, на 2023 год в сумме 3360601,50 рублей, 2024 год в сумме 3360601,50 рублей;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11.2 расходы на передачу полномочий  по финансированию части расходов по организации в границах поселения электро-, тепл</w:t>
      </w:r>
      <w:proofErr w:type="gramStart"/>
      <w:r w:rsidRPr="008D7F7E">
        <w:rPr>
          <w:rFonts w:ascii="Arial" w:hAnsi="Arial" w:cs="Arial"/>
          <w:sz w:val="24"/>
          <w:szCs w:val="24"/>
        </w:rPr>
        <w:t>о-</w:t>
      </w:r>
      <w:proofErr w:type="gramEnd"/>
      <w:r w:rsidRPr="008D7F7E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топливом, на 2022 год в сумме 3629927,35 рублей, на 2023 год в сумме 99049,11  рублей, 2024 год в сумме 99049,11 рублей;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11.3 расходы на передачу полномочий по организации исполнения бюджета поселения и </w:t>
      </w:r>
      <w:proofErr w:type="gramStart"/>
      <w:r w:rsidRPr="008D7F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7F7E">
        <w:rPr>
          <w:rFonts w:ascii="Arial" w:hAnsi="Arial" w:cs="Arial"/>
          <w:sz w:val="24"/>
          <w:szCs w:val="24"/>
        </w:rPr>
        <w:t xml:space="preserve"> исполнением бюджета поселения на 2022 год в сумме 613002,00 рублей, на 2023 год в сумме 613002,00  рублей, 2024 год в сумме 613002,00 рублей;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12. Утвердить объем бюджетных ассигнований дорожного фонда  на 2022 год в сумме 1508073,00  рублей, на 2023 год – 645900,00 рублей, на 2024 год -663500,00 рублей.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1.8. Пункт 17 решения изложить в следующей редакции: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17. Установить предельный объем муниципального долга бюджета сельсовета в сумме: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1828041,59  рублей в 2022 году;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1385373,80 рублей  в 2023 году;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1398436,80 рублей  в 2024 году.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Настоящее Решение подлежит официальному опубликованию  и вступает в силу в день, следующий за днем его официального опубликования в информационном бюллетене «Ведомости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района».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Председатель Каменского                                           Глава Каменского сельсовета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D7F7E">
        <w:rPr>
          <w:rFonts w:ascii="Arial" w:hAnsi="Arial" w:cs="Arial"/>
          <w:sz w:val="24"/>
          <w:szCs w:val="24"/>
        </w:rPr>
        <w:t>Т.Н.Калгина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 w:rsidRPr="008D7F7E">
        <w:rPr>
          <w:rFonts w:ascii="Arial" w:hAnsi="Arial" w:cs="Arial"/>
          <w:sz w:val="24"/>
          <w:szCs w:val="24"/>
        </w:rPr>
        <w:t>Ф.К.Томашевский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Приложение №1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к решению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края №3/17 от 28.12 .2022 "О внесении изменений и дополнений в Решение Каменского сельского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№8/30 от 21.12.2021 "О бюджете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             Каменского сельсовета  на  2022 год и плановый период  2023- 2024 гг."</w:t>
      </w:r>
      <w:r w:rsidRPr="008D7F7E">
        <w:rPr>
          <w:rFonts w:ascii="Arial" w:hAnsi="Arial" w:cs="Arial"/>
          <w:sz w:val="24"/>
          <w:szCs w:val="24"/>
        </w:rPr>
        <w:tab/>
        <w:t xml:space="preserve"> </w:t>
      </w:r>
    </w:p>
    <w:p w:rsidR="00AF01BD" w:rsidRPr="008D7F7E" w:rsidRDefault="00AF01BD" w:rsidP="00AF01B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</w:t>
      </w:r>
    </w:p>
    <w:p w:rsidR="00AF01BD" w:rsidRPr="008D7F7E" w:rsidRDefault="00AF01BD" w:rsidP="00AF01B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Бюджета сельсовета на 2022 год и плановый период 2023-2024 годов</w:t>
      </w:r>
    </w:p>
    <w:p w:rsidR="00FC09CF" w:rsidRPr="008D7F7E" w:rsidRDefault="00AF01BD" w:rsidP="00AF01BD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52"/>
        <w:gridCol w:w="1951"/>
        <w:gridCol w:w="2195"/>
        <w:gridCol w:w="1276"/>
        <w:gridCol w:w="1559"/>
        <w:gridCol w:w="1560"/>
      </w:tblGrid>
      <w:tr w:rsidR="00AF01BD" w:rsidRPr="008D7F7E" w:rsidTr="00AF01BD">
        <w:trPr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AF01BD" w:rsidRPr="008D7F7E" w:rsidTr="00AF01BD">
        <w:trPr>
          <w:trHeight w:val="14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AF01BD" w:rsidRPr="008D7F7E" w:rsidTr="00AF01B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F01BD" w:rsidRPr="008D7F7E" w:rsidTr="00AF01BD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F01BD" w:rsidRPr="008D7F7E" w:rsidTr="00AF01B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52 999,88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F01BD" w:rsidRPr="008D7F7E" w:rsidTr="00AF01BD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-10 093 647,08</w:t>
            </w:r>
          </w:p>
        </w:tc>
      </w:tr>
      <w:tr w:rsidR="00AF01BD" w:rsidRPr="008D7F7E" w:rsidTr="00AF01B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-10 093 647,08</w:t>
            </w:r>
          </w:p>
        </w:tc>
      </w:tr>
      <w:tr w:rsidR="00AF01BD" w:rsidRPr="008D7F7E" w:rsidTr="00AF01BD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-10 093 647,08</w:t>
            </w:r>
          </w:p>
        </w:tc>
      </w:tr>
      <w:tr w:rsidR="00AF01BD" w:rsidRPr="008D7F7E" w:rsidTr="00AF01BD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-21 300 622,81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-10 093 647,08</w:t>
            </w:r>
          </w:p>
        </w:tc>
      </w:tr>
      <w:tr w:rsidR="00AF01BD" w:rsidRPr="008D7F7E" w:rsidTr="00AF01B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10 093 647,08</w:t>
            </w:r>
          </w:p>
        </w:tc>
      </w:tr>
      <w:tr w:rsidR="00AF01BD" w:rsidRPr="008D7F7E" w:rsidTr="00AF01B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10 093 647,08</w:t>
            </w:r>
          </w:p>
        </w:tc>
      </w:tr>
      <w:tr w:rsidR="00AF01BD" w:rsidRPr="008D7F7E" w:rsidTr="00AF01BD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10 093 647,08</w:t>
            </w:r>
          </w:p>
        </w:tc>
      </w:tr>
      <w:tr w:rsidR="00AF01BD" w:rsidRPr="008D7F7E" w:rsidTr="00AF01BD">
        <w:trPr>
          <w:trHeight w:val="7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10 061 627,08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10 093 647,08</w:t>
            </w:r>
          </w:p>
        </w:tc>
      </w:tr>
    </w:tbl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Приложение №2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к решению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края №3/17 от 28.12 .2022 "О внесении изменений и дополнений в Решение Каменского сельского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№8/30 от 21.12.2021 "О бюджете </w:t>
      </w:r>
    </w:p>
    <w:p w:rsidR="00AF01BD" w:rsidRPr="008D7F7E" w:rsidRDefault="00AF01BD" w:rsidP="00AF01BD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Каменского сельсовета  на  2022 год и плановый период  2023- 2024 гг."</w:t>
      </w:r>
    </w:p>
    <w:p w:rsidR="00AF01BD" w:rsidRPr="008D7F7E" w:rsidRDefault="00AF01BD" w:rsidP="00AF01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Доходы  бюджета  сельсовета на 2022 год  и плановый период 2023-2024 годы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516"/>
        <w:gridCol w:w="640"/>
        <w:gridCol w:w="2388"/>
        <w:gridCol w:w="1276"/>
        <w:gridCol w:w="1024"/>
        <w:gridCol w:w="677"/>
      </w:tblGrid>
      <w:tr w:rsidR="00AF01BD" w:rsidRPr="008D7F7E" w:rsidTr="00E82F93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2022 года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2023 года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2024 года</w:t>
            </w:r>
          </w:p>
        </w:tc>
      </w:tr>
      <w:tr w:rsidR="00AF01BD" w:rsidRPr="008D7F7E" w:rsidTr="00E82F93">
        <w:trPr>
          <w:trHeight w:val="22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3 656 083,17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2 770 747,60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2 796 873,60</w:t>
            </w:r>
          </w:p>
        </w:tc>
      </w:tr>
      <w:tr w:rsidR="00AF01BD" w:rsidRPr="008D7F7E" w:rsidTr="00E82F93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262 879,95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266 370,00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272 896,00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262 879,95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266 370,00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272 896,00</w:t>
            </w:r>
          </w:p>
        </w:tc>
      </w:tr>
      <w:tr w:rsidR="00AF01BD" w:rsidRPr="008D7F7E" w:rsidTr="00E82F93">
        <w:trPr>
          <w:trHeight w:val="11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266 370,00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272 896,00</w:t>
            </w:r>
          </w:p>
        </w:tc>
      </w:tr>
      <w:tr w:rsidR="00AF01BD" w:rsidRPr="008D7F7E" w:rsidTr="00E82F93">
        <w:trPr>
          <w:trHeight w:val="13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7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3 827,61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5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678 477,00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645 900,00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663 500,00</w:t>
            </w:r>
          </w:p>
        </w:tc>
      </w:tr>
      <w:tr w:rsidR="00AF01BD" w:rsidRPr="008D7F7E" w:rsidTr="00E82F93">
        <w:trPr>
          <w:trHeight w:val="4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Акцизы по подакцизным товарам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678 477,00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645 900,00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663 500,00</w:t>
            </w:r>
          </w:p>
        </w:tc>
      </w:tr>
      <w:tr w:rsidR="00AF01BD" w:rsidRPr="008D7F7E" w:rsidTr="00E82F93">
        <w:trPr>
          <w:trHeight w:val="8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336 300,00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292 100,00</w:t>
            </w:r>
          </w:p>
        </w:tc>
      </w:tr>
      <w:tr w:rsidR="00AF01BD" w:rsidRPr="008D7F7E" w:rsidTr="00E82F93">
        <w:trPr>
          <w:trHeight w:val="12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AF01BD" w:rsidRPr="008D7F7E" w:rsidTr="00E82F93">
        <w:trPr>
          <w:trHeight w:val="10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379 900,00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407 200,00</w:t>
            </w:r>
          </w:p>
        </w:tc>
      </w:tr>
      <w:tr w:rsidR="00AF01BD" w:rsidRPr="008D7F7E" w:rsidTr="00E82F93">
        <w:trPr>
          <w:trHeight w:val="11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-39 323,00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-35 800,00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-37 500,00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275 500,00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184 000,00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761 084,67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882 000,00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232 000,00</w:t>
            </w:r>
          </w:p>
        </w:tc>
      </w:tr>
      <w:tr w:rsidR="00AF01BD" w:rsidRPr="008D7F7E" w:rsidTr="00E82F93">
        <w:trPr>
          <w:trHeight w:val="6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232 000,00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530 084,67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</w:t>
            </w:r>
          </w:p>
        </w:tc>
      </w:tr>
      <w:tr w:rsidR="00AF01BD" w:rsidRPr="008D7F7E" w:rsidTr="00E82F93">
        <w:trPr>
          <w:trHeight w:val="2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112 964,62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F01BD" w:rsidRPr="008D7F7E" w:rsidTr="00E82F93">
        <w:trPr>
          <w:trHeight w:val="5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112 964,62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AF01BD" w:rsidRPr="008D7F7E" w:rsidTr="00E82F93">
        <w:trPr>
          <w:trHeight w:val="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417 120,05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</w:tr>
      <w:tr w:rsidR="00AF01BD" w:rsidRPr="008D7F7E" w:rsidTr="00E82F93">
        <w:trPr>
          <w:trHeight w:val="6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417 120,05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AF01BD" w:rsidRPr="008D7F7E" w:rsidTr="00E82F93">
        <w:trPr>
          <w:trHeight w:val="5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AF01BD" w:rsidRPr="008D7F7E" w:rsidTr="00E82F93">
        <w:trPr>
          <w:trHeight w:val="10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AF01BD" w:rsidRPr="008D7F7E" w:rsidTr="00E82F93">
        <w:trPr>
          <w:trHeight w:val="5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8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       пошлина       за     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10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  пошлина   за  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6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ИСПОЛЬЗОВАНИЯ ИМУЩЕСТВА, НАХОДЯЩЕГОСЯ В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735 833,46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416 677,60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416 677,60</w:t>
            </w:r>
          </w:p>
        </w:tc>
      </w:tr>
      <w:tr w:rsidR="00AF01BD" w:rsidRPr="008D7F7E" w:rsidTr="00E82F93">
        <w:trPr>
          <w:trHeight w:val="12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735 833,46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416 677,60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416 677,60</w:t>
            </w:r>
          </w:p>
        </w:tc>
      </w:tr>
      <w:tr w:rsidR="00AF01BD" w:rsidRPr="008D7F7E" w:rsidTr="00E82F93">
        <w:trPr>
          <w:trHeight w:val="9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170 525,46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195 877,60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195877,60</w:t>
            </w:r>
          </w:p>
        </w:tc>
      </w:tr>
      <w:tr w:rsidR="00AF01BD" w:rsidRPr="008D7F7E" w:rsidTr="00E82F93">
        <w:trPr>
          <w:trHeight w:val="5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565 308,00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</w:tr>
      <w:tr w:rsidR="00AF01BD" w:rsidRPr="008D7F7E" w:rsidTr="00E82F93">
        <w:trPr>
          <w:trHeight w:val="4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565 308,00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</w:tr>
      <w:tr w:rsidR="00AF01BD" w:rsidRPr="008D7F7E" w:rsidTr="00E82F93">
        <w:trPr>
          <w:trHeight w:val="3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656 589,70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</w:tr>
      <w:tr w:rsidR="00AF01BD" w:rsidRPr="008D7F7E" w:rsidTr="00E82F93">
        <w:trPr>
          <w:trHeight w:val="2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9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</w:tr>
      <w:tr w:rsidR="00AF01BD" w:rsidRPr="008D7F7E" w:rsidTr="00E82F93">
        <w:trPr>
          <w:trHeight w:val="46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</w:tr>
      <w:tr w:rsidR="00AF01BD" w:rsidRPr="008D7F7E" w:rsidTr="00E82F93">
        <w:trPr>
          <w:trHeight w:val="5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586 469,70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355 100,00</w:t>
            </w:r>
          </w:p>
        </w:tc>
      </w:tr>
      <w:tr w:rsidR="00AF01BD" w:rsidRPr="008D7F7E" w:rsidTr="00E82F93">
        <w:trPr>
          <w:trHeight w:val="3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ШТРАФЫ, САНКЦИИ,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37 518,39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</w:t>
            </w:r>
          </w:p>
        </w:tc>
      </w:tr>
      <w:tr w:rsidR="00AF01BD" w:rsidRPr="008D7F7E" w:rsidTr="00E82F93">
        <w:trPr>
          <w:trHeight w:val="9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37 518,39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</w:tr>
      <w:tr w:rsidR="00AF01BD" w:rsidRPr="008D7F7E" w:rsidTr="00E82F93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244 000,00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5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25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17 644 539,64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7 290 879,48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7 296 773,48</w:t>
            </w:r>
          </w:p>
        </w:tc>
      </w:tr>
      <w:tr w:rsidR="00AF01BD" w:rsidRPr="008D7F7E" w:rsidTr="00E82F93">
        <w:trPr>
          <w:trHeight w:val="5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17 324 539,64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7 290 879,48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7 296 773,48</w:t>
            </w:r>
          </w:p>
        </w:tc>
      </w:tr>
      <w:tr w:rsidR="00AF01BD" w:rsidRPr="008D7F7E" w:rsidTr="00E82F93">
        <w:trPr>
          <w:trHeight w:val="2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бюджетной системы Российской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2 434 923,23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1 578 161,38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1 578 161,38</w:t>
            </w:r>
          </w:p>
        </w:tc>
      </w:tr>
      <w:tr w:rsidR="00AF01BD" w:rsidRPr="008D7F7E" w:rsidTr="00E82F93">
        <w:trPr>
          <w:trHeight w:val="2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1 755 819,85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1 578 161,38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1 578 161,38</w:t>
            </w:r>
          </w:p>
        </w:tc>
      </w:tr>
      <w:tr w:rsidR="00AF01BD" w:rsidRPr="008D7F7E" w:rsidTr="00E82F93">
        <w:trPr>
          <w:trHeight w:val="4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1 755 819,85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1 578 161,38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1 578 161,38</w:t>
            </w:r>
          </w:p>
        </w:tc>
      </w:tr>
      <w:tr w:rsidR="00AF01BD" w:rsidRPr="008D7F7E" w:rsidTr="00E82F93">
        <w:trPr>
          <w:trHeight w:val="1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679 103,38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679 103,38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4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2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3 481 300,00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19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очистки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3 481 300,00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154 486,27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151 259,10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157 153,10</w:t>
            </w:r>
          </w:p>
        </w:tc>
      </w:tr>
      <w:tr w:rsidR="00AF01BD" w:rsidRPr="008D7F7E" w:rsidTr="00E82F93">
        <w:trPr>
          <w:trHeight w:val="5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143 675,00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149569</w:t>
            </w:r>
          </w:p>
        </w:tc>
      </w:tr>
      <w:tr w:rsidR="00AF01BD" w:rsidRPr="008D7F7E" w:rsidTr="00E82F93">
        <w:trPr>
          <w:trHeight w:val="6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143 675,00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149569</w:t>
            </w:r>
          </w:p>
        </w:tc>
      </w:tr>
      <w:tr w:rsidR="00AF01BD" w:rsidRPr="008D7F7E" w:rsidTr="00E82F93">
        <w:trPr>
          <w:trHeight w:val="5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7 584,10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7 584,10</w:t>
            </w:r>
          </w:p>
        </w:tc>
      </w:tr>
      <w:tr w:rsidR="00AF01BD" w:rsidRPr="008D7F7E" w:rsidTr="00E82F93">
        <w:trPr>
          <w:trHeight w:val="5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7 584,10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7 584,10</w:t>
            </w:r>
          </w:p>
        </w:tc>
      </w:tr>
      <w:tr w:rsidR="00AF01BD" w:rsidRPr="008D7F7E" w:rsidTr="00E82F93">
        <w:trPr>
          <w:trHeight w:val="8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на выполнение государственных полномочий по созданию и обеспечению деятельности административных комиссий в рамках непрограммных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7 826,15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7 584,10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7 584,10</w:t>
            </w:r>
          </w:p>
        </w:tc>
      </w:tr>
      <w:tr w:rsidR="00AF01BD" w:rsidRPr="008D7F7E" w:rsidTr="00E82F93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11 253 830,14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5 561 459,00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5 561 459,00</w:t>
            </w:r>
          </w:p>
        </w:tc>
      </w:tr>
      <w:tr w:rsidR="00AF01BD" w:rsidRPr="008D7F7E" w:rsidTr="00E82F93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11 253 830,14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5 561 459,00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5 561 459,00</w:t>
            </w:r>
          </w:p>
        </w:tc>
      </w:tr>
      <w:tr w:rsidR="00AF01BD" w:rsidRPr="008D7F7E" w:rsidTr="00E82F93">
        <w:trPr>
          <w:trHeight w:val="4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5 561 459,00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5 561 459,00</w:t>
            </w:r>
          </w:p>
        </w:tc>
      </w:tr>
      <w:tr w:rsidR="00AF01BD" w:rsidRPr="008D7F7E" w:rsidTr="00E82F93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7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сбалансированности бюджетов сельсоветов)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8 566 080,58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10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207 669,56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</w:t>
            </w:r>
          </w:p>
        </w:tc>
      </w:tr>
      <w:tr w:rsidR="00AF01BD" w:rsidRPr="008D7F7E" w:rsidTr="00E82F93">
        <w:trPr>
          <w:trHeight w:val="10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9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негосударственны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40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F01BD" w:rsidRPr="008D7F7E" w:rsidTr="00E82F93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21 300 622,81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10 061 627,08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BD" w:rsidRPr="008D7F7E" w:rsidRDefault="00AF01BD" w:rsidP="00AF01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10 093 647,08</w:t>
            </w:r>
          </w:p>
        </w:tc>
      </w:tr>
    </w:tbl>
    <w:p w:rsidR="00AF01BD" w:rsidRPr="008D7F7E" w:rsidRDefault="00E82F93" w:rsidP="00E82F9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Приложение №3</w:t>
      </w:r>
      <w:r w:rsidR="00AF01BD" w:rsidRPr="008D7F7E">
        <w:rPr>
          <w:rFonts w:ascii="Arial" w:hAnsi="Arial" w:cs="Arial"/>
          <w:sz w:val="24"/>
          <w:szCs w:val="24"/>
        </w:rPr>
        <w:t xml:space="preserve">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к решению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края №3/17 от 28.12 .2022 "О внесении изменений и дополнений в Решение Каменского сельского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№8/30 от 21.12.2021 "О бюджете </w:t>
      </w:r>
    </w:p>
    <w:p w:rsidR="00AF01BD" w:rsidRPr="008D7F7E" w:rsidRDefault="00AF01BD" w:rsidP="00E82F93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            </w:t>
      </w:r>
      <w:r w:rsidR="00E82F93" w:rsidRPr="008D7F7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8D7F7E">
        <w:rPr>
          <w:rFonts w:ascii="Arial" w:hAnsi="Arial" w:cs="Arial"/>
          <w:sz w:val="24"/>
          <w:szCs w:val="24"/>
        </w:rPr>
        <w:t xml:space="preserve"> Каменского сельсовета  на  2022 год и плановый период  2023- 2024 гг."</w:t>
      </w:r>
    </w:p>
    <w:p w:rsidR="00E82F93" w:rsidRPr="008D7F7E" w:rsidRDefault="00E82F93" w:rsidP="00E82F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сельсовета по разделам и </w:t>
      </w:r>
      <w:r w:rsidRPr="008D7F7E">
        <w:rPr>
          <w:rFonts w:ascii="Arial" w:eastAsia="Times New Roman" w:hAnsi="Arial" w:cs="Arial"/>
          <w:sz w:val="24"/>
          <w:szCs w:val="24"/>
          <w:lang w:eastAsia="ru-RU"/>
        </w:rPr>
        <w:br/>
        <w:t>подразделам классификации расходов бюджетов Российской Федерации</w:t>
      </w:r>
      <w:r w:rsidRPr="008D7F7E">
        <w:rPr>
          <w:rFonts w:ascii="Arial" w:eastAsia="Times New Roman" w:hAnsi="Arial" w:cs="Arial"/>
          <w:sz w:val="24"/>
          <w:szCs w:val="24"/>
          <w:lang w:eastAsia="ru-RU"/>
        </w:rPr>
        <w:br/>
        <w:t>на 2022 год и плановый период 2023-2024 годов</w:t>
      </w:r>
    </w:p>
    <w:p w:rsidR="00E82F93" w:rsidRPr="008D7F7E" w:rsidRDefault="00E82F93" w:rsidP="00E82F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831"/>
        <w:gridCol w:w="3391"/>
        <w:gridCol w:w="1215"/>
        <w:gridCol w:w="1388"/>
        <w:gridCol w:w="1388"/>
        <w:gridCol w:w="1388"/>
      </w:tblGrid>
      <w:tr w:rsidR="0061582D" w:rsidRPr="008D7F7E" w:rsidTr="0061582D">
        <w:trPr>
          <w:trHeight w:val="6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2023год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2024год</w:t>
            </w:r>
          </w:p>
        </w:tc>
      </w:tr>
      <w:tr w:rsidR="00E82F93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8952128,51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5271979,47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5034252,47</w:t>
            </w:r>
          </w:p>
        </w:tc>
      </w:tr>
      <w:tr w:rsidR="0061582D" w:rsidRPr="008D7F7E" w:rsidTr="0061582D">
        <w:trPr>
          <w:trHeight w:val="5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946420,61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939889,84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939889,84</w:t>
            </w:r>
          </w:p>
        </w:tc>
      </w:tr>
      <w:tr w:rsidR="0061582D" w:rsidRPr="008D7F7E" w:rsidTr="0061582D">
        <w:trPr>
          <w:trHeight w:val="71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4594737,78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3007573,63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3007573,63</w:t>
            </w:r>
          </w:p>
        </w:tc>
      </w:tr>
      <w:tr w:rsidR="0061582D" w:rsidRPr="008D7F7E" w:rsidTr="0061582D">
        <w:trPr>
          <w:trHeight w:val="5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613002,00</w:t>
            </w:r>
          </w:p>
        </w:tc>
      </w:tr>
      <w:tr w:rsidR="0061582D" w:rsidRPr="008D7F7E" w:rsidTr="0061582D">
        <w:trPr>
          <w:trHeight w:val="2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931937,25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1582D" w:rsidRPr="008D7F7E" w:rsidTr="0061582D">
        <w:trPr>
          <w:trHeight w:val="28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61582D" w:rsidRPr="008D7F7E" w:rsidTr="0061582D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1866030,87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710514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472787</w:t>
            </w:r>
          </w:p>
        </w:tc>
      </w:tr>
      <w:tr w:rsidR="0061582D" w:rsidRPr="008D7F7E" w:rsidTr="0061582D">
        <w:trPr>
          <w:trHeight w:val="26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146660,12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149569</w:t>
            </w:r>
          </w:p>
        </w:tc>
      </w:tr>
      <w:tr w:rsidR="0061582D" w:rsidRPr="008D7F7E" w:rsidTr="0061582D">
        <w:trPr>
          <w:trHeight w:val="13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146660,12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143675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149569</w:t>
            </w:r>
          </w:p>
        </w:tc>
      </w:tr>
      <w:tr w:rsidR="0061582D" w:rsidRPr="008D7F7E" w:rsidTr="0061582D">
        <w:trPr>
          <w:trHeight w:val="36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118421,00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113500,00</w:t>
            </w:r>
          </w:p>
        </w:tc>
      </w:tr>
      <w:tr w:rsidR="0061582D" w:rsidRPr="008D7F7E" w:rsidTr="0061582D">
        <w:trPr>
          <w:trHeight w:val="5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61582D" w:rsidRPr="008D7F7E" w:rsidTr="0061582D">
        <w:trPr>
          <w:trHeight w:val="2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118421,00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112500,00</w:t>
            </w:r>
          </w:p>
        </w:tc>
      </w:tr>
      <w:tr w:rsidR="0061582D" w:rsidRPr="008D7F7E" w:rsidTr="0061582D">
        <w:trPr>
          <w:trHeight w:val="41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1508073,00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663500,00</w:t>
            </w:r>
          </w:p>
        </w:tc>
      </w:tr>
      <w:tr w:rsidR="0061582D" w:rsidRPr="008D7F7E" w:rsidTr="0061582D">
        <w:trPr>
          <w:trHeight w:val="23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1508073,00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663500,00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6560775,96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257024,41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257024,41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43530,52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2765438,09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157975,3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157975,3</w:t>
            </w:r>
          </w:p>
        </w:tc>
      </w:tr>
      <w:tr w:rsidR="0061582D" w:rsidRPr="008D7F7E" w:rsidTr="0061582D">
        <w:trPr>
          <w:trHeight w:val="38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3629927,35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99049,11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99049,11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4043564,1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3360601,5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3360601,5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3400459,75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2800965,44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2800965,44</w:t>
            </w:r>
          </w:p>
        </w:tc>
      </w:tr>
      <w:tr w:rsidR="0061582D" w:rsidRPr="008D7F7E" w:rsidTr="0061582D">
        <w:trPr>
          <w:trHeight w:val="33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643104,35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559636,06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559636,06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</w:tr>
      <w:tr w:rsidR="0061582D" w:rsidRPr="008D7F7E" w:rsidTr="0061582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244946,70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491199,70</w:t>
            </w:r>
          </w:p>
        </w:tc>
      </w:tr>
      <w:tr w:rsidR="00E82F93" w:rsidRPr="008D7F7E" w:rsidTr="0061582D">
        <w:trPr>
          <w:trHeight w:val="315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F93" w:rsidRPr="008D7F7E" w:rsidRDefault="00E82F93" w:rsidP="00E8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21353622,69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10061627,08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F93" w:rsidRPr="008D7F7E" w:rsidRDefault="00E82F93" w:rsidP="00E82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10093647,08</w:t>
            </w:r>
          </w:p>
        </w:tc>
      </w:tr>
    </w:tbl>
    <w:p w:rsidR="00AF01BD" w:rsidRPr="008D7F7E" w:rsidRDefault="0061582D" w:rsidP="00615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Приложение №4</w:t>
      </w:r>
      <w:r w:rsidR="00AF01BD" w:rsidRPr="008D7F7E">
        <w:rPr>
          <w:rFonts w:ascii="Arial" w:hAnsi="Arial" w:cs="Arial"/>
          <w:sz w:val="24"/>
          <w:szCs w:val="24"/>
        </w:rPr>
        <w:t xml:space="preserve">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к решению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края №3/17 от 28.12 .2022 "О внесении изменений и дополнений в Решение Каменского сельского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lastRenderedPageBreak/>
        <w:t xml:space="preserve">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№8/30 от 21.12.2021 "О бюджете </w:t>
      </w:r>
    </w:p>
    <w:p w:rsidR="00AF01BD" w:rsidRPr="008D7F7E" w:rsidRDefault="00AF01BD" w:rsidP="00AF01BD">
      <w:pPr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            </w:t>
      </w:r>
      <w:r w:rsidR="0061582D" w:rsidRPr="008D7F7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8D7F7E">
        <w:rPr>
          <w:rFonts w:ascii="Arial" w:hAnsi="Arial" w:cs="Arial"/>
          <w:sz w:val="24"/>
          <w:szCs w:val="24"/>
        </w:rPr>
        <w:t xml:space="preserve"> Каменского сельсовета  на  2022 год и плановый период  2023- 2024 гг."</w:t>
      </w:r>
    </w:p>
    <w:p w:rsidR="0061582D" w:rsidRPr="008D7F7E" w:rsidRDefault="0061582D" w:rsidP="0061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сельсовета на 2022 год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4187"/>
        <w:gridCol w:w="567"/>
        <w:gridCol w:w="851"/>
        <w:gridCol w:w="1079"/>
        <w:gridCol w:w="905"/>
        <w:gridCol w:w="1418"/>
      </w:tblGrid>
      <w:tr w:rsidR="0061582D" w:rsidRPr="008D7F7E" w:rsidTr="0061582D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8 952 128,51</w:t>
            </w:r>
          </w:p>
        </w:tc>
      </w:tr>
      <w:tr w:rsidR="0061582D" w:rsidRPr="008D7F7E" w:rsidTr="0061582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946 420,61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946 420,61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61582D" w:rsidRPr="008D7F7E" w:rsidTr="0061582D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4 594 737,78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4 594 737,78</w:t>
            </w:r>
          </w:p>
        </w:tc>
      </w:tr>
      <w:tr w:rsidR="0061582D" w:rsidRPr="008D7F7E" w:rsidTr="0061582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61582D" w:rsidRPr="008D7F7E" w:rsidTr="0061582D">
        <w:trPr>
          <w:trHeight w:val="2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4 580 195,78</w:t>
            </w:r>
          </w:p>
        </w:tc>
      </w:tr>
      <w:tr w:rsidR="0061582D" w:rsidRPr="008D7F7E" w:rsidTr="0061582D">
        <w:trPr>
          <w:trHeight w:val="8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4 420 225,50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</w:tr>
      <w:tr w:rsidR="0061582D" w:rsidRPr="008D7F7E" w:rsidTr="0061582D">
        <w:trPr>
          <w:trHeight w:val="3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</w:tr>
      <w:tr w:rsidR="0061582D" w:rsidRPr="008D7F7E" w:rsidTr="0061582D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61582D" w:rsidRPr="008D7F7E" w:rsidTr="0061582D">
        <w:trPr>
          <w:trHeight w:val="2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61582D" w:rsidRPr="008D7F7E" w:rsidTr="0061582D">
        <w:trPr>
          <w:trHeight w:val="6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</w:tr>
      <w:tr w:rsidR="0061582D" w:rsidRPr="008D7F7E" w:rsidTr="0061582D">
        <w:trPr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</w:tr>
      <w:tr w:rsidR="0061582D" w:rsidRPr="008D7F7E" w:rsidTr="0061582D">
        <w:trPr>
          <w:trHeight w:val="8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заработной платы на 8,6 процентов с 01 июля 2022 года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61582D" w:rsidRPr="008D7F7E" w:rsidTr="0061582D">
        <w:trPr>
          <w:trHeight w:val="5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61582D" w:rsidRPr="008D7F7E" w:rsidTr="0061582D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61582D" w:rsidRPr="008D7F7E" w:rsidTr="0061582D">
        <w:trPr>
          <w:trHeight w:val="1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выборы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1 866 030,87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1 858 204,72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1 858 204,72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1 607 138,66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</w:tr>
      <w:tr w:rsidR="0061582D" w:rsidRPr="008D7F7E" w:rsidTr="0061582D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</w:tr>
      <w:tr w:rsidR="0061582D" w:rsidRPr="008D7F7E" w:rsidTr="0061582D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</w:tr>
      <w:tr w:rsidR="0061582D" w:rsidRPr="008D7F7E" w:rsidTr="0061582D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</w:tr>
      <w:tr w:rsidR="0061582D" w:rsidRPr="008D7F7E" w:rsidTr="0061582D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</w:tr>
      <w:tr w:rsidR="0061582D" w:rsidRPr="008D7F7E" w:rsidTr="0061582D">
        <w:trPr>
          <w:trHeight w:val="1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</w:tr>
      <w:tr w:rsidR="0061582D" w:rsidRPr="008D7F7E" w:rsidTr="0061582D">
        <w:trPr>
          <w:trHeight w:val="23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61582D" w:rsidRPr="008D7F7E" w:rsidTr="0061582D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61582D" w:rsidRPr="008D7F7E" w:rsidTr="0061582D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61582D" w:rsidRPr="008D7F7E" w:rsidTr="0061582D">
        <w:trPr>
          <w:trHeight w:val="3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61582D" w:rsidRPr="008D7F7E" w:rsidTr="0061582D">
        <w:trPr>
          <w:trHeight w:val="1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</w:tr>
      <w:tr w:rsidR="0061582D" w:rsidRPr="008D7F7E" w:rsidTr="0061582D">
        <w:trPr>
          <w:trHeight w:val="2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</w:tr>
      <w:tr w:rsidR="0061582D" w:rsidRPr="008D7F7E" w:rsidTr="0061582D">
        <w:trPr>
          <w:trHeight w:val="7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</w:tr>
      <w:tr w:rsidR="0061582D" w:rsidRPr="008D7F7E" w:rsidTr="0061582D">
        <w:trPr>
          <w:trHeight w:val="3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61582D" w:rsidRPr="008D7F7E" w:rsidTr="0061582D">
        <w:trPr>
          <w:trHeight w:val="5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61582D" w:rsidRPr="008D7F7E" w:rsidTr="0061582D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61582D" w:rsidRPr="008D7F7E" w:rsidTr="0061582D">
        <w:trPr>
          <w:trHeight w:val="1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</w:tr>
      <w:tr w:rsidR="0061582D" w:rsidRPr="008D7F7E" w:rsidTr="0061582D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</w:tr>
      <w:tr w:rsidR="0061582D" w:rsidRPr="008D7F7E" w:rsidTr="0061582D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61582D" w:rsidRPr="008D7F7E" w:rsidTr="0061582D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61582D" w:rsidRPr="008D7F7E" w:rsidTr="0061582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6 560 775,96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61582D" w:rsidRPr="008D7F7E" w:rsidTr="0061582D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121 880,00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61582D" w:rsidRPr="008D7F7E" w:rsidTr="0061582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61582D" w:rsidRPr="008D7F7E" w:rsidTr="0061582D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непрограммные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за счет районного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2 765 438,09</w:t>
            </w:r>
          </w:p>
        </w:tc>
      </w:tr>
      <w:tr w:rsidR="0061582D" w:rsidRPr="008D7F7E" w:rsidTr="0061582D">
        <w:trPr>
          <w:trHeight w:val="42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925 238,09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832 082,99</w:t>
            </w:r>
          </w:p>
        </w:tc>
      </w:tr>
      <w:tr w:rsidR="0061582D" w:rsidRPr="008D7F7E" w:rsidTr="0061582D">
        <w:trPr>
          <w:trHeight w:val="6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61582D" w:rsidRPr="008D7F7E" w:rsidTr="0061582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61582D" w:rsidRPr="008D7F7E" w:rsidTr="0061582D">
        <w:trPr>
          <w:trHeight w:val="8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пунктов Каменского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808 234,91</w:t>
            </w:r>
          </w:p>
        </w:tc>
      </w:tr>
      <w:tr w:rsidR="0061582D" w:rsidRPr="008D7F7E" w:rsidTr="0061582D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</w:tr>
      <w:tr w:rsidR="0061582D" w:rsidRPr="008D7F7E" w:rsidTr="0061582D">
        <w:trPr>
          <w:trHeight w:val="4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</w:tr>
      <w:tr w:rsidR="0061582D" w:rsidRPr="008D7F7E" w:rsidTr="0061582D">
        <w:trPr>
          <w:trHeight w:val="6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61582D" w:rsidRPr="008D7F7E" w:rsidTr="0061582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61582D" w:rsidRPr="008D7F7E" w:rsidTr="0061582D">
        <w:trPr>
          <w:trHeight w:val="1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61582D" w:rsidRPr="008D7F7E" w:rsidTr="0061582D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в рамках подпрограммы "Охрана окружающей среды " муниципальной программы " Благоустройство населенных пунктов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61582D" w:rsidRPr="008D7F7E" w:rsidTr="0061582D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80 451,10</w:t>
            </w:r>
          </w:p>
        </w:tc>
      </w:tr>
      <w:tr w:rsidR="0061582D" w:rsidRPr="008D7F7E" w:rsidTr="0061582D">
        <w:trPr>
          <w:trHeight w:val="8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по благоустройству территорий поселений, в рамках подпрограммы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61582D" w:rsidRPr="008D7F7E" w:rsidTr="0061582D">
        <w:trPr>
          <w:trHeight w:val="3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61582D" w:rsidRPr="008D7F7E" w:rsidTr="0061582D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61582D" w:rsidRPr="008D7F7E" w:rsidTr="0061582D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расходы по благоустройству территорий поселений в рамках конкурса "Живая память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села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61582D" w:rsidRPr="008D7F7E" w:rsidTr="0061582D">
        <w:trPr>
          <w:trHeight w:val="2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61582D" w:rsidRPr="008D7F7E" w:rsidTr="0061582D">
        <w:trPr>
          <w:trHeight w:val="2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61582D" w:rsidRPr="008D7F7E" w:rsidTr="0061582D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61582D" w:rsidRPr="008D7F7E" w:rsidTr="0061582D">
        <w:trPr>
          <w:trHeight w:val="2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3 629 927,35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3 629 927,35</w:t>
            </w:r>
          </w:p>
        </w:tc>
      </w:tr>
      <w:tr w:rsidR="0061582D" w:rsidRPr="008D7F7E" w:rsidTr="0061582D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61582D" w:rsidRPr="008D7F7E" w:rsidTr="0061582D">
        <w:trPr>
          <w:trHeight w:val="11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</w:tr>
      <w:tr w:rsidR="0061582D" w:rsidRPr="008D7F7E" w:rsidTr="0061582D">
        <w:trPr>
          <w:trHeight w:val="8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4 043 564,10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3 400 459,75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3 400 459,75</w:t>
            </w:r>
          </w:p>
        </w:tc>
      </w:tr>
      <w:tr w:rsidR="0061582D" w:rsidRPr="008D7F7E" w:rsidTr="0061582D">
        <w:trPr>
          <w:trHeight w:val="5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</w:tr>
      <w:tr w:rsidR="0061582D" w:rsidRPr="008D7F7E" w:rsidTr="0061582D">
        <w:trPr>
          <w:trHeight w:val="7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643 104,35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643 104,35</w:t>
            </w:r>
          </w:p>
        </w:tc>
      </w:tr>
      <w:tr w:rsidR="0061582D" w:rsidRPr="008D7F7E" w:rsidTr="0061582D">
        <w:trPr>
          <w:trHeight w:val="7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61582D" w:rsidRPr="008D7F7E" w:rsidTr="0061582D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осуществлению части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переданных полномочий учреждений культуры в рамках непрограммных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</w:tr>
      <w:tr w:rsidR="0061582D" w:rsidRPr="008D7F7E" w:rsidTr="0061582D">
        <w:trPr>
          <w:trHeight w:val="7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61582D" w:rsidRPr="008D7F7E" w:rsidTr="0061582D">
        <w:trPr>
          <w:trHeight w:val="1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61582D" w:rsidRPr="008D7F7E" w:rsidTr="0061582D">
        <w:trPr>
          <w:trHeight w:val="2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61582D" w:rsidRPr="008D7F7E" w:rsidTr="0061582D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61582D" w:rsidRPr="008D7F7E" w:rsidTr="0061582D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82D" w:rsidRPr="008D7F7E" w:rsidRDefault="0061582D" w:rsidP="006158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</w:tr>
    </w:tbl>
    <w:p w:rsidR="00AF01BD" w:rsidRPr="008D7F7E" w:rsidRDefault="00AF01BD" w:rsidP="0061582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>Приложение №</w:t>
      </w:r>
      <w:r w:rsidR="00291887" w:rsidRPr="008D7F7E">
        <w:rPr>
          <w:rFonts w:ascii="Arial" w:hAnsi="Arial" w:cs="Arial"/>
          <w:sz w:val="24"/>
          <w:szCs w:val="24"/>
        </w:rPr>
        <w:t>6</w:t>
      </w:r>
      <w:r w:rsidRPr="008D7F7E">
        <w:rPr>
          <w:rFonts w:ascii="Arial" w:hAnsi="Arial" w:cs="Arial"/>
          <w:sz w:val="24"/>
          <w:szCs w:val="24"/>
        </w:rPr>
        <w:t xml:space="preserve">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к решению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края №3/17 от 28.12 .2022 "О внесении изменений и дополнений в Решение Каменского сельского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№8/30 от 21.12.2021 "О бюджете </w:t>
      </w:r>
    </w:p>
    <w:p w:rsidR="00AF01BD" w:rsidRPr="008D7F7E" w:rsidRDefault="00AF01BD" w:rsidP="00291887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             </w:t>
      </w:r>
      <w:r w:rsidR="00291887" w:rsidRPr="008D7F7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8D7F7E">
        <w:rPr>
          <w:rFonts w:ascii="Arial" w:hAnsi="Arial" w:cs="Arial"/>
          <w:sz w:val="24"/>
          <w:szCs w:val="24"/>
        </w:rPr>
        <w:t>Каменского сельсовета  на  2022 год и плановый период  2023- 2024 гг."</w:t>
      </w:r>
    </w:p>
    <w:tbl>
      <w:tblPr>
        <w:tblW w:w="13700" w:type="dxa"/>
        <w:tblInd w:w="108" w:type="dxa"/>
        <w:tblLook w:val="04A0" w:firstRow="1" w:lastRow="0" w:firstColumn="1" w:lastColumn="0" w:noHBand="0" w:noVBand="1"/>
      </w:tblPr>
      <w:tblGrid>
        <w:gridCol w:w="13700"/>
      </w:tblGrid>
      <w:tr w:rsidR="00291887" w:rsidRPr="008D7F7E" w:rsidTr="00291887">
        <w:trPr>
          <w:trHeight w:val="517"/>
        </w:trPr>
        <w:tc>
          <w:tcPr>
            <w:tcW w:w="1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Перечень муниципальных программ за счет средств бюджета сельсовета</w:t>
            </w: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801"/>
              <w:gridCol w:w="4539"/>
              <w:gridCol w:w="1351"/>
              <w:gridCol w:w="1393"/>
              <w:gridCol w:w="1447"/>
            </w:tblGrid>
            <w:tr w:rsidR="00291887" w:rsidRPr="008D7F7E" w:rsidTr="00291887">
              <w:trPr>
                <w:trHeight w:val="276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proofErr w:type="gramStart"/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Название муниципальной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</w:tr>
            <w:tr w:rsidR="00291887" w:rsidRPr="008D7F7E" w:rsidTr="00291887">
              <w:trPr>
                <w:trHeight w:val="2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887" w:rsidRPr="008D7F7E" w:rsidTr="00291887">
              <w:trPr>
                <w:trHeight w:val="276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Управление муниципальным имуществом Каменского сельсовета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6 555 773,02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3 710 503,53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3 472 776,53</w:t>
                  </w:r>
                </w:p>
              </w:tc>
            </w:tr>
            <w:tr w:rsidR="00291887" w:rsidRPr="008D7F7E" w:rsidTr="00291887">
              <w:trPr>
                <w:trHeight w:val="276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887" w:rsidRPr="008D7F7E" w:rsidTr="00291887">
              <w:trPr>
                <w:trHeight w:val="276"/>
              </w:trPr>
              <w:tc>
                <w:tcPr>
                  <w:tcW w:w="5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 населенных пунктов Каменского сельсовета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2 433 311,09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803 875,30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821 475,30</w:t>
                  </w:r>
                </w:p>
              </w:tc>
            </w:tr>
            <w:tr w:rsidR="00291887" w:rsidRPr="008D7F7E" w:rsidTr="00291887">
              <w:trPr>
                <w:trHeight w:val="276"/>
              </w:trPr>
              <w:tc>
                <w:tcPr>
                  <w:tcW w:w="5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1887" w:rsidRPr="008D7F7E" w:rsidTr="00291887">
              <w:trPr>
                <w:trHeight w:val="63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Защита населения и территории Каменского сельсовета от чрезвычайных ситуаций природного и </w:t>
                  </w: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техногенного характера, профилактика терроризма и экстремизма, минимизации и ликвидации последствий проявлений терроризма и экстремизма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118421,00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11350,00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1887" w:rsidRPr="008D7F7E" w:rsidRDefault="00291887" w:rsidP="002918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D7F7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11350,00</w:t>
                  </w:r>
                </w:p>
              </w:tc>
            </w:tr>
          </w:tbl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1887" w:rsidRPr="008D7F7E" w:rsidTr="00291887">
        <w:trPr>
          <w:trHeight w:val="276"/>
        </w:trPr>
        <w:tc>
          <w:tcPr>
            <w:tcW w:w="13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01BD" w:rsidRPr="008D7F7E" w:rsidRDefault="00291887" w:rsidP="002918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lastRenderedPageBreak/>
        <w:t>Приложение №7</w:t>
      </w:r>
      <w:r w:rsidR="00AF01BD" w:rsidRPr="008D7F7E">
        <w:rPr>
          <w:rFonts w:ascii="Arial" w:hAnsi="Arial" w:cs="Arial"/>
          <w:sz w:val="24"/>
          <w:szCs w:val="24"/>
        </w:rPr>
        <w:t xml:space="preserve">   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к решению Каменского сельского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края №3/17 от 28.12 .2022 "О внесении изменений и дополнений в Решение Каменского сельского</w:t>
      </w:r>
    </w:p>
    <w:p w:rsidR="00AF01BD" w:rsidRPr="008D7F7E" w:rsidRDefault="00AF01BD" w:rsidP="00AF01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8D7F7E">
        <w:rPr>
          <w:rFonts w:ascii="Arial" w:hAnsi="Arial" w:cs="Arial"/>
          <w:sz w:val="24"/>
          <w:szCs w:val="24"/>
        </w:rPr>
        <w:t>Манского</w:t>
      </w:r>
      <w:proofErr w:type="spellEnd"/>
      <w:r w:rsidRPr="008D7F7E">
        <w:rPr>
          <w:rFonts w:ascii="Arial" w:hAnsi="Arial" w:cs="Arial"/>
          <w:sz w:val="24"/>
          <w:szCs w:val="24"/>
        </w:rPr>
        <w:t xml:space="preserve"> района Красноярского края №8/30 от 21.12.2021 "О бюджете </w:t>
      </w:r>
    </w:p>
    <w:p w:rsidR="00AF01BD" w:rsidRPr="008D7F7E" w:rsidRDefault="00AF01BD" w:rsidP="00291887">
      <w:pPr>
        <w:spacing w:after="0"/>
        <w:rPr>
          <w:rFonts w:ascii="Arial" w:hAnsi="Arial" w:cs="Arial"/>
          <w:sz w:val="24"/>
          <w:szCs w:val="24"/>
        </w:rPr>
      </w:pPr>
      <w:r w:rsidRPr="008D7F7E">
        <w:rPr>
          <w:rFonts w:ascii="Arial" w:hAnsi="Arial" w:cs="Arial"/>
          <w:sz w:val="24"/>
          <w:szCs w:val="24"/>
        </w:rPr>
        <w:t xml:space="preserve">                                 </w:t>
      </w:r>
      <w:r w:rsidR="00291887" w:rsidRPr="008D7F7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8D7F7E">
        <w:rPr>
          <w:rFonts w:ascii="Arial" w:hAnsi="Arial" w:cs="Arial"/>
          <w:sz w:val="24"/>
          <w:szCs w:val="24"/>
        </w:rPr>
        <w:t xml:space="preserve">  Каменского сельсовета  на  2022 год и плановый период  2023- 2024 гг."</w:t>
      </w:r>
    </w:p>
    <w:p w:rsidR="00291887" w:rsidRPr="008D7F7E" w:rsidRDefault="00291887" w:rsidP="0029188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7F7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</w:t>
      </w:r>
    </w:p>
    <w:tbl>
      <w:tblPr>
        <w:tblW w:w="94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079"/>
        <w:gridCol w:w="990"/>
        <w:gridCol w:w="766"/>
        <w:gridCol w:w="1217"/>
      </w:tblGrid>
      <w:tr w:rsidR="00291887" w:rsidRPr="008D7F7E" w:rsidTr="00D5343D">
        <w:trPr>
          <w:trHeight w:val="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№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ind w:left="-4329" w:firstLine="43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2022год</w:t>
            </w:r>
          </w:p>
        </w:tc>
      </w:tr>
      <w:tr w:rsidR="00291887" w:rsidRPr="008D7F7E" w:rsidTr="00D5343D">
        <w:trPr>
          <w:trHeight w:val="7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91887" w:rsidRPr="008D7F7E" w:rsidTr="00D5343D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6 555 773,02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291887" w:rsidRPr="008D7F7E" w:rsidTr="00D5343D">
        <w:trPr>
          <w:trHeight w:val="7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291887" w:rsidRPr="008D7F7E" w:rsidTr="00D5343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291887" w:rsidRPr="008D7F7E" w:rsidTr="00D5343D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291887" w:rsidRPr="008D7F7E" w:rsidTr="00D5343D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14 542,00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6 541 231,02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4 420 225,50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</w:tr>
      <w:tr w:rsidR="00291887" w:rsidRPr="008D7F7E" w:rsidTr="00D5343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3 081 900,26</w:t>
            </w:r>
          </w:p>
        </w:tc>
      </w:tr>
      <w:tr w:rsidR="00291887" w:rsidRPr="008D7F7E" w:rsidTr="00D5343D">
        <w:trPr>
          <w:trHeight w:val="5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</w:tr>
      <w:tr w:rsidR="00291887" w:rsidRPr="008D7F7E" w:rsidTr="00D5343D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</w:tr>
      <w:tr w:rsidR="00291887" w:rsidRPr="008D7F7E" w:rsidTr="00D5343D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1 336 944,64</w:t>
            </w:r>
          </w:p>
        </w:tc>
      </w:tr>
      <w:tr w:rsidR="00291887" w:rsidRPr="008D7F7E" w:rsidTr="00D534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</w:tr>
      <w:tr w:rsidR="00291887" w:rsidRPr="008D7F7E" w:rsidTr="00D5343D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</w:tr>
      <w:tr w:rsidR="00291887" w:rsidRPr="008D7F7E" w:rsidTr="00D5343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1 380,60</w:t>
            </w:r>
          </w:p>
        </w:tc>
      </w:tr>
      <w:tr w:rsidR="00291887" w:rsidRPr="008D7F7E" w:rsidTr="00D5343D">
        <w:trPr>
          <w:trHeight w:val="7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1 709 969,18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</w:tr>
      <w:tr w:rsidR="00291887" w:rsidRPr="008D7F7E" w:rsidTr="00D5343D">
        <w:trPr>
          <w:trHeight w:val="3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1 571 058,66</w:t>
            </w:r>
          </w:p>
        </w:tc>
      </w:tr>
      <w:tr w:rsidR="00291887" w:rsidRPr="008D7F7E" w:rsidTr="00D5343D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138 910,52</w:t>
            </w:r>
          </w:p>
        </w:tc>
      </w:tr>
      <w:tr w:rsidR="00291887" w:rsidRPr="008D7F7E" w:rsidTr="00D5343D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36 080,00</w:t>
            </w:r>
          </w:p>
        </w:tc>
      </w:tr>
      <w:tr w:rsidR="00291887" w:rsidRPr="008D7F7E" w:rsidTr="00D5343D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102 830,52</w:t>
            </w:r>
          </w:p>
        </w:tc>
      </w:tr>
      <w:tr w:rsidR="00291887" w:rsidRPr="008D7F7E" w:rsidTr="00D5343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291887" w:rsidRPr="008D7F7E" w:rsidTr="00D5343D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43 530,52</w:t>
            </w:r>
          </w:p>
        </w:tc>
      </w:tr>
      <w:tr w:rsidR="00291887" w:rsidRPr="008D7F7E" w:rsidTr="00D5343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59 300,00</w:t>
            </w:r>
          </w:p>
        </w:tc>
      </w:tr>
      <w:tr w:rsidR="00291887" w:rsidRPr="008D7F7E" w:rsidTr="00D5343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162 083,61</w:t>
            </w:r>
          </w:p>
        </w:tc>
      </w:tr>
      <w:tr w:rsidR="00291887" w:rsidRPr="008D7F7E" w:rsidTr="00D5343D">
        <w:trPr>
          <w:trHeight w:val="7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162 083,61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162 083,61</w:t>
            </w:r>
          </w:p>
        </w:tc>
      </w:tr>
      <w:tr w:rsidR="00291887" w:rsidRPr="008D7F7E" w:rsidTr="00D5343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126 627,87</w:t>
            </w:r>
          </w:p>
        </w:tc>
      </w:tr>
      <w:tr w:rsidR="00291887" w:rsidRPr="008D7F7E" w:rsidTr="00D5343D">
        <w:trPr>
          <w:trHeight w:val="6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152 689,07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152 689,07</w:t>
            </w:r>
          </w:p>
        </w:tc>
      </w:tr>
      <w:tr w:rsidR="00291887" w:rsidRPr="008D7F7E" w:rsidTr="00D5343D">
        <w:trPr>
          <w:trHeight w:val="2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152 689,07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28 250,88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</w:tr>
      <w:tr w:rsidR="00291887" w:rsidRPr="008D7F7E" w:rsidTr="00D5343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124 438,19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заработной платы на 8,6 процентов с 01 июля 2022 года в рамках подпрограммы "Обеспечение реализации программы и прочие мероприятия" муниципальной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291887" w:rsidRPr="008D7F7E" w:rsidTr="00D5343D">
        <w:trPr>
          <w:trHeight w:val="7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291887" w:rsidRPr="008D7F7E" w:rsidTr="00D5343D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291887" w:rsidRPr="008D7F7E" w:rsidTr="00D5343D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291887" w:rsidRPr="008D7F7E" w:rsidTr="00D5343D">
        <w:trPr>
          <w:trHeight w:val="4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96 263,66</w:t>
            </w:r>
          </w:p>
        </w:tc>
      </w:tr>
      <w:tr w:rsidR="00291887" w:rsidRPr="008D7F7E" w:rsidTr="00D5343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2 433 311,09</w:t>
            </w:r>
          </w:p>
        </w:tc>
      </w:tr>
      <w:tr w:rsidR="00291887" w:rsidRPr="008D7F7E" w:rsidTr="00D5343D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832 082,99</w:t>
            </w:r>
          </w:p>
        </w:tc>
      </w:tr>
      <w:tr w:rsidR="00291887" w:rsidRPr="008D7F7E" w:rsidTr="00D5343D">
        <w:trPr>
          <w:trHeight w:val="7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программных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10 130,21</w:t>
            </w:r>
          </w:p>
        </w:tc>
      </w:tr>
      <w:tr w:rsidR="00291887" w:rsidRPr="008D7F7E" w:rsidTr="00D5343D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130,21</w:t>
            </w:r>
          </w:p>
        </w:tc>
      </w:tr>
      <w:tr w:rsidR="00291887" w:rsidRPr="008D7F7E" w:rsidTr="00D5343D">
        <w:trPr>
          <w:trHeight w:val="7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пунктов Каменского сельсовета"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808 234,91</w:t>
            </w:r>
          </w:p>
        </w:tc>
      </w:tr>
      <w:tr w:rsidR="00291887" w:rsidRPr="008D7F7E" w:rsidTr="00D5343D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</w:tr>
      <w:tr w:rsidR="00291887" w:rsidRPr="008D7F7E" w:rsidTr="00D5343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136 363,13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</w:tr>
      <w:tr w:rsidR="00291887" w:rsidRPr="008D7F7E" w:rsidTr="00D5343D">
        <w:trPr>
          <w:trHeight w:val="2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671 871,78</w:t>
            </w:r>
          </w:p>
        </w:tc>
      </w:tr>
      <w:tr w:rsidR="00291887" w:rsidRPr="008D7F7E" w:rsidTr="00D5343D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291887" w:rsidRPr="008D7F7E" w:rsidTr="00D5343D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291887" w:rsidRPr="008D7F7E" w:rsidTr="00D5343D">
        <w:trPr>
          <w:trHeight w:val="3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291887" w:rsidRPr="008D7F7E" w:rsidTr="00D5343D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13 717,87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"Охрана окружающей среды 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291887" w:rsidRPr="008D7F7E" w:rsidTr="00D5343D">
        <w:trPr>
          <w:trHeight w:val="7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содержание мест захоронения в рамках подпрограммы "Охрана окружающей среды "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" Благоустройство населенных пунктов Каменского сельсовета"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0220067400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0220067400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1 508 073,00</w:t>
            </w:r>
          </w:p>
        </w:tc>
      </w:tr>
      <w:tr w:rsidR="00291887" w:rsidRPr="008D7F7E" w:rsidTr="00D5343D">
        <w:trPr>
          <w:trHeight w:val="8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291887" w:rsidRPr="008D7F7E" w:rsidTr="00D5343D">
        <w:trPr>
          <w:trHeight w:val="1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703 073,00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805 000,00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80 451,10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расходы по благоустройству территорий поселений, в рамках подпрограммы "Благоустройство территорий населенных пунктов Каменского сельсовета" </w:t>
            </w: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"Благоустройство территорий Каменского сельсовета"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0240067470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30 451,10</w:t>
            </w:r>
          </w:p>
        </w:tc>
      </w:tr>
      <w:tr w:rsidR="00291887" w:rsidRPr="008D7F7E" w:rsidTr="00D5343D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расходы по благоустройству территорий поселений в рамках конкурса "Живая память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села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одпрограммы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291887" w:rsidRPr="008D7F7E" w:rsidTr="00D5343D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</w:tr>
      <w:tr w:rsidR="00291887" w:rsidRPr="008D7F7E" w:rsidTr="00D5343D">
        <w:trPr>
          <w:trHeight w:val="8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291887" w:rsidRPr="008D7F7E" w:rsidTr="00D5343D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118 421,00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12 246 117,58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291887" w:rsidRPr="008D7F7E" w:rsidTr="00D5343D">
        <w:trPr>
          <w:trHeight w:val="8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905 998,20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за счет районного резервного фонда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62 580,00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выборы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291887" w:rsidRPr="008D7F7E" w:rsidTr="00D5343D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931 937,25</w:t>
            </w:r>
          </w:p>
        </w:tc>
      </w:tr>
      <w:tr w:rsidR="00291887" w:rsidRPr="008D7F7E" w:rsidTr="00D5343D">
        <w:trPr>
          <w:trHeight w:val="7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35 455,74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146 660,12</w:t>
            </w:r>
          </w:p>
        </w:tc>
      </w:tr>
      <w:tr w:rsidR="00291887" w:rsidRPr="008D7F7E" w:rsidTr="00D5343D">
        <w:trPr>
          <w:trHeight w:val="7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129 960,84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16 699,28</w:t>
            </w:r>
          </w:p>
        </w:tc>
      </w:tr>
      <w:tr w:rsidR="00291887" w:rsidRPr="008D7F7E" w:rsidTr="00D5343D">
        <w:trPr>
          <w:trHeight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613 002,00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3 319 707,83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3 319 707,83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3 319 707,83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2 760 071,77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559 636,06</w:t>
            </w:r>
          </w:p>
        </w:tc>
      </w:tr>
      <w:tr w:rsidR="00291887" w:rsidRPr="008D7F7E" w:rsidTr="00D5343D">
        <w:trPr>
          <w:trHeight w:val="8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</w:t>
            </w:r>
            <w:proofErr w:type="spell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99 049,11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71 250,00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255 404,00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91887" w:rsidRPr="008D7F7E" w:rsidTr="00D5343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7 826,15</w:t>
            </w:r>
          </w:p>
        </w:tc>
      </w:tr>
      <w:tr w:rsidR="00291887" w:rsidRPr="008D7F7E" w:rsidTr="00D5343D">
        <w:trPr>
          <w:trHeight w:val="9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</w:t>
            </w:r>
            <w:proofErr w:type="gramStart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3 516 614,40</w:t>
            </w:r>
          </w:p>
        </w:tc>
      </w:tr>
      <w:tr w:rsidR="00291887" w:rsidRPr="008D7F7E" w:rsidTr="00D5343D">
        <w:trPr>
          <w:trHeight w:val="5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1 840 200,00</w:t>
            </w:r>
          </w:p>
        </w:tc>
      </w:tr>
      <w:tr w:rsidR="00291887" w:rsidRPr="008D7F7E" w:rsidTr="00D5343D">
        <w:trPr>
          <w:trHeight w:val="7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9990М27240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48 012,55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заработной платы на 8,6 процентов с 01 июля 2022 года в рамках непрограммных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124 355,14</w:t>
            </w:r>
          </w:p>
        </w:tc>
      </w:tr>
      <w:tr w:rsidR="00291887" w:rsidRPr="008D7F7E" w:rsidTr="00D5343D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291887" w:rsidRPr="008D7F7E" w:rsidTr="00D5343D">
        <w:trPr>
          <w:trHeight w:val="4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40 422,41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83 932,73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4 580,31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9990Р27240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79 352,42</w:t>
            </w:r>
          </w:p>
        </w:tc>
      </w:tr>
      <w:tr w:rsidR="00291887" w:rsidRPr="008D7F7E" w:rsidTr="00D5343D">
        <w:trPr>
          <w:trHeight w:val="7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9990С27240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9 683,53</w:t>
            </w:r>
          </w:p>
        </w:tc>
      </w:tr>
      <w:tr w:rsidR="00291887" w:rsidRPr="008D7F7E" w:rsidTr="00D5343D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частичную компенсацию расходов на региональные выплаты и выплаты, обеспечивающие уровень заработной платы работников бюджетной сферы не ниже минимального размера заработной платы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9990У27240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234 381,56</w:t>
            </w:r>
          </w:p>
        </w:tc>
      </w:tr>
      <w:tr w:rsidR="00291887" w:rsidRPr="008D7F7E" w:rsidTr="00D5343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87" w:rsidRPr="008D7F7E" w:rsidRDefault="00291887" w:rsidP="002918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87" w:rsidRPr="008D7F7E" w:rsidRDefault="00291887" w:rsidP="00291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887" w:rsidRPr="008D7F7E" w:rsidRDefault="00291887" w:rsidP="00291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F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21 353 622,69</w:t>
            </w:r>
          </w:p>
        </w:tc>
      </w:tr>
      <w:bookmarkEnd w:id="0"/>
    </w:tbl>
    <w:p w:rsidR="00AF01BD" w:rsidRPr="008D7F7E" w:rsidRDefault="00AF01BD" w:rsidP="00AF01BD">
      <w:pPr>
        <w:rPr>
          <w:rFonts w:ascii="Arial" w:hAnsi="Arial" w:cs="Arial"/>
          <w:sz w:val="24"/>
          <w:szCs w:val="24"/>
        </w:rPr>
      </w:pPr>
    </w:p>
    <w:sectPr w:rsidR="00AF01BD" w:rsidRPr="008D7F7E" w:rsidSect="00326D7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2E" w:rsidRDefault="00474B2E" w:rsidP="00346AB9">
      <w:pPr>
        <w:spacing w:after="0" w:line="240" w:lineRule="auto"/>
      </w:pPr>
      <w:r>
        <w:separator/>
      </w:r>
    </w:p>
  </w:endnote>
  <w:endnote w:type="continuationSeparator" w:id="0">
    <w:p w:rsidR="00474B2E" w:rsidRDefault="00474B2E" w:rsidP="003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2E" w:rsidRDefault="00474B2E" w:rsidP="00346AB9">
      <w:pPr>
        <w:spacing w:after="0" w:line="240" w:lineRule="auto"/>
      </w:pPr>
      <w:r>
        <w:separator/>
      </w:r>
    </w:p>
  </w:footnote>
  <w:footnote w:type="continuationSeparator" w:id="0">
    <w:p w:rsidR="00474B2E" w:rsidRDefault="00474B2E" w:rsidP="0034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91B0600"/>
    <w:multiLevelType w:val="multilevel"/>
    <w:tmpl w:val="DD2A55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DAE"/>
    <w:multiLevelType w:val="hybridMultilevel"/>
    <w:tmpl w:val="08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600AE1"/>
    <w:multiLevelType w:val="hybridMultilevel"/>
    <w:tmpl w:val="2E1E8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6B02E98"/>
    <w:multiLevelType w:val="hybridMultilevel"/>
    <w:tmpl w:val="D2F81592"/>
    <w:lvl w:ilvl="0" w:tplc="12E655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E2B64"/>
    <w:multiLevelType w:val="hybridMultilevel"/>
    <w:tmpl w:val="BB22AE00"/>
    <w:lvl w:ilvl="0" w:tplc="C6A40E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54318"/>
    <w:multiLevelType w:val="hybridMultilevel"/>
    <w:tmpl w:val="60A04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D1066"/>
    <w:multiLevelType w:val="multilevel"/>
    <w:tmpl w:val="D75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7945621"/>
    <w:multiLevelType w:val="hybridMultilevel"/>
    <w:tmpl w:val="9DC06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1"/>
  </w:num>
  <w:num w:numId="5">
    <w:abstractNumId w:val="20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21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A5"/>
    <w:rsid w:val="00016B9B"/>
    <w:rsid w:val="000202F6"/>
    <w:rsid w:val="00040B3E"/>
    <w:rsid w:val="00052B3B"/>
    <w:rsid w:val="000D67D4"/>
    <w:rsid w:val="000E115F"/>
    <w:rsid w:val="000E12CF"/>
    <w:rsid w:val="001021A5"/>
    <w:rsid w:val="00124F65"/>
    <w:rsid w:val="001908FA"/>
    <w:rsid w:val="001A4E89"/>
    <w:rsid w:val="001C4397"/>
    <w:rsid w:val="002059C2"/>
    <w:rsid w:val="00274CE6"/>
    <w:rsid w:val="00291887"/>
    <w:rsid w:val="002D36A4"/>
    <w:rsid w:val="00326D75"/>
    <w:rsid w:val="00342890"/>
    <w:rsid w:val="00346AB9"/>
    <w:rsid w:val="003A38DD"/>
    <w:rsid w:val="003C502A"/>
    <w:rsid w:val="00423CD6"/>
    <w:rsid w:val="00474B2E"/>
    <w:rsid w:val="004C58C9"/>
    <w:rsid w:val="004E5B48"/>
    <w:rsid w:val="005D6D82"/>
    <w:rsid w:val="00605E97"/>
    <w:rsid w:val="0061582D"/>
    <w:rsid w:val="00643A4F"/>
    <w:rsid w:val="0066077F"/>
    <w:rsid w:val="00684B76"/>
    <w:rsid w:val="006D79C9"/>
    <w:rsid w:val="00785F51"/>
    <w:rsid w:val="00816B7A"/>
    <w:rsid w:val="00852B46"/>
    <w:rsid w:val="00884464"/>
    <w:rsid w:val="008B23AE"/>
    <w:rsid w:val="008D7310"/>
    <w:rsid w:val="008D76DD"/>
    <w:rsid w:val="008D7F7E"/>
    <w:rsid w:val="00901D50"/>
    <w:rsid w:val="00912BCD"/>
    <w:rsid w:val="00984A30"/>
    <w:rsid w:val="00996B75"/>
    <w:rsid w:val="009D1E06"/>
    <w:rsid w:val="00A42B01"/>
    <w:rsid w:val="00A72657"/>
    <w:rsid w:val="00A838E7"/>
    <w:rsid w:val="00AB44F2"/>
    <w:rsid w:val="00AD2865"/>
    <w:rsid w:val="00AF01BD"/>
    <w:rsid w:val="00B12735"/>
    <w:rsid w:val="00B2166D"/>
    <w:rsid w:val="00BC58DC"/>
    <w:rsid w:val="00BF450C"/>
    <w:rsid w:val="00C23C82"/>
    <w:rsid w:val="00C36394"/>
    <w:rsid w:val="00D5343D"/>
    <w:rsid w:val="00E03052"/>
    <w:rsid w:val="00E052C7"/>
    <w:rsid w:val="00E11463"/>
    <w:rsid w:val="00E167F0"/>
    <w:rsid w:val="00E82F93"/>
    <w:rsid w:val="00EC0EE9"/>
    <w:rsid w:val="00F34AA3"/>
    <w:rsid w:val="00F76FBA"/>
    <w:rsid w:val="00FB62AD"/>
    <w:rsid w:val="00FC09CF"/>
    <w:rsid w:val="00FE5E7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BF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50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2B01"/>
    <w:pPr>
      <w:ind w:left="720"/>
      <w:contextualSpacing/>
    </w:pPr>
  </w:style>
  <w:style w:type="paragraph" w:customStyle="1" w:styleId="ConsPlusNormal">
    <w:name w:val="ConsPlusNormal"/>
    <w:rsid w:val="00F7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46A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6AB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346AB9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E167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67F0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26D7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6D75"/>
    <w:rPr>
      <w:color w:val="800080"/>
      <w:u w:val="single"/>
    </w:rPr>
  </w:style>
  <w:style w:type="paragraph" w:customStyle="1" w:styleId="xl107">
    <w:name w:val="xl107"/>
    <w:basedOn w:val="a"/>
    <w:rsid w:val="0032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26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326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326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10854</Words>
  <Characters>61873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42</cp:revision>
  <cp:lastPrinted>2022-11-15T04:37:00Z</cp:lastPrinted>
  <dcterms:created xsi:type="dcterms:W3CDTF">2016-10-28T08:08:00Z</dcterms:created>
  <dcterms:modified xsi:type="dcterms:W3CDTF">2022-12-29T08:07:00Z</dcterms:modified>
</cp:coreProperties>
</file>